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3960"/>
        <w:tblW w:w="9847" w:type="dxa"/>
        <w:tblCellMar>
          <w:left w:w="70" w:type="dxa"/>
          <w:right w:w="70" w:type="dxa"/>
        </w:tblCellMar>
        <w:tblLook w:val="04A0"/>
      </w:tblPr>
      <w:tblGrid>
        <w:gridCol w:w="8262"/>
        <w:gridCol w:w="183"/>
        <w:gridCol w:w="183"/>
        <w:gridCol w:w="183"/>
        <w:gridCol w:w="183"/>
        <w:gridCol w:w="853"/>
      </w:tblGrid>
      <w:tr w:rsidR="00BF1EAB" w:rsidRPr="00BF1EAB" w:rsidTr="00BF1EAB">
        <w:trPr>
          <w:trHeight w:val="270"/>
        </w:trPr>
        <w:tc>
          <w:tcPr>
            <w:tcW w:w="89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9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Default="00EA6E1E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>Abril</w:t>
            </w:r>
          </w:p>
          <w:p w:rsidR="00EA6E1E" w:rsidRDefault="00EA6E1E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  <w:p w:rsidR="00EA6E1E" w:rsidRDefault="00EA6E1E" w:rsidP="00EA6E1E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 xml:space="preserve">Los valores descontados por rancho especial corresponden a una reposición de gastos por valores entregados en efectivo de la </w:t>
            </w:r>
            <w:proofErr w:type="spellStart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>cta</w:t>
            </w:r>
            <w:proofErr w:type="spellEnd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 xml:space="preserve"> de bienestar, valores por los cuales no existen recibos.</w:t>
            </w:r>
          </w:p>
          <w:p w:rsidR="00EA6E1E" w:rsidRDefault="00EA6E1E" w:rsidP="00EA6E1E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  <w:p w:rsidR="00EA6E1E" w:rsidRDefault="00EA6E1E" w:rsidP="00EA6E1E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 xml:space="preserve">Por los 974,42 rechazados en el banco, el SGOP </w:t>
            </w:r>
            <w:proofErr w:type="spellStart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>Laaz</w:t>
            </w:r>
            <w:proofErr w:type="spellEnd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 xml:space="preserve"> indican que están cancelados en efectivo, no </w:t>
            </w:r>
            <w:proofErr w:type="spellStart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>existyiendo</w:t>
            </w:r>
            <w:proofErr w:type="spellEnd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 xml:space="preserve"> recibos por </w:t>
            </w:r>
            <w:proofErr w:type="spellStart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>dichjos</w:t>
            </w:r>
            <w:proofErr w:type="spellEnd"/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 xml:space="preserve"> valores.</w:t>
            </w:r>
          </w:p>
          <w:p w:rsidR="00EA6E1E" w:rsidRDefault="00EA6E1E" w:rsidP="00EA6E1E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  <w:p w:rsidR="00EA6E1E" w:rsidRPr="00BF1EAB" w:rsidRDefault="00A62202" w:rsidP="00EA6E1E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  <w:r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  <w:t>Los datos fueron tomados de los roles de rancho.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9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9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98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98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6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98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55"/>
        </w:trPr>
        <w:tc>
          <w:tcPr>
            <w:tcW w:w="8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8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  <w:tr w:rsidR="00BF1EAB" w:rsidRPr="00BF1EAB" w:rsidTr="00BF1EAB">
        <w:trPr>
          <w:trHeight w:val="270"/>
        </w:trPr>
        <w:tc>
          <w:tcPr>
            <w:tcW w:w="8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EAB" w:rsidRPr="00BF1EAB" w:rsidRDefault="00BF1EAB" w:rsidP="00BF1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</w:tbl>
    <w:p w:rsidR="00EA6E1E" w:rsidRDefault="00EA6E1E">
      <w:proofErr w:type="gramStart"/>
      <w:r>
        <w:t>marzo</w:t>
      </w:r>
      <w:proofErr w:type="gramEnd"/>
    </w:p>
    <w:p w:rsidR="00991C30" w:rsidRDefault="00BF1EAB">
      <w:r>
        <w:t xml:space="preserve">1.- El valor descontado de bar en el mes de marzo 2008 es de $2.522,06; pero se mando a descontar $2.921,48; el </w:t>
      </w:r>
      <w:proofErr w:type="spellStart"/>
      <w:r>
        <w:t>exeso</w:t>
      </w:r>
      <w:proofErr w:type="spellEnd"/>
      <w:r>
        <w:t xml:space="preserve"> de 399,42 corresponde a deudores de meses anteriores.</w:t>
      </w:r>
    </w:p>
    <w:p w:rsidR="00BF1EAB" w:rsidRDefault="00BF1EAB">
      <w:r>
        <w:t xml:space="preserve">2.- Al conciliar los depósitos hechos en la cuenta corriente </w:t>
      </w:r>
      <w:r w:rsidR="00EA6E1E">
        <w:t xml:space="preserve">, se estableció una diferencia de $781,04 que no se habían descontado, pero según </w:t>
      </w:r>
      <w:proofErr w:type="spellStart"/>
      <w:r w:rsidR="00EA6E1E">
        <w:t>listtados</w:t>
      </w:r>
      <w:proofErr w:type="spellEnd"/>
      <w:r w:rsidR="00EA6E1E">
        <w:t xml:space="preserve"> presentados por el SGOP-AB </w:t>
      </w:r>
      <w:proofErr w:type="spellStart"/>
      <w:r w:rsidR="00EA6E1E">
        <w:t>Laaz</w:t>
      </w:r>
      <w:proofErr w:type="spellEnd"/>
      <w:r w:rsidR="00EA6E1E">
        <w:t xml:space="preserve"> el </w:t>
      </w:r>
      <w:proofErr w:type="spellStart"/>
      <w:r w:rsidR="00EA6E1E">
        <w:t>valordebia</w:t>
      </w:r>
      <w:proofErr w:type="spellEnd"/>
      <w:r w:rsidR="00EA6E1E">
        <w:t xml:space="preserve"> ser de $898,67, es decir 117,63 de </w:t>
      </w:r>
      <w:proofErr w:type="gramStart"/>
      <w:r w:rsidR="00EA6E1E">
        <w:t>diferencia, .</w:t>
      </w:r>
      <w:proofErr w:type="gramEnd"/>
    </w:p>
    <w:p w:rsidR="00EA6E1E" w:rsidRDefault="00EA6E1E">
      <w:r>
        <w:t>3.-Es importante indicar que los valores cancelados corresponden a descuentos realizados solo a personal militar, no incluye personal civil.</w:t>
      </w:r>
    </w:p>
    <w:p w:rsidR="00EA6E1E" w:rsidRDefault="00EA6E1E">
      <w:r>
        <w:t xml:space="preserve">4.-Los pagos realizados </w:t>
      </w:r>
      <w:proofErr w:type="spellStart"/>
      <w:r>
        <w:t>ccorresponden</w:t>
      </w:r>
      <w:proofErr w:type="spellEnd"/>
      <w:r>
        <w:t xml:space="preserve"> exclusivamente al periodo actual.</w:t>
      </w:r>
    </w:p>
    <w:sectPr w:rsidR="00EA6E1E" w:rsidSect="009354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BF1EAB"/>
    <w:rsid w:val="002237C6"/>
    <w:rsid w:val="002E3ACA"/>
    <w:rsid w:val="00902A8B"/>
    <w:rsid w:val="009354DE"/>
    <w:rsid w:val="00A62202"/>
    <w:rsid w:val="00BF1EAB"/>
    <w:rsid w:val="00EA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4D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3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2008-06-16T15:56:00Z</dcterms:created>
  <dcterms:modified xsi:type="dcterms:W3CDTF">2008-06-16T22:26:00Z</dcterms:modified>
</cp:coreProperties>
</file>