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383" w:rsidRDefault="00775383" w:rsidP="00401389">
      <w:pPr>
        <w:pStyle w:val="Ttulo1"/>
        <w:rPr>
          <w:rFonts w:ascii="Tahoma" w:hAnsi="Tahoma"/>
          <w:u w:val="single"/>
        </w:rPr>
      </w:pPr>
    </w:p>
    <w:p w:rsidR="00401389" w:rsidRDefault="00401389" w:rsidP="00401389">
      <w:pPr>
        <w:pStyle w:val="Ttulo1"/>
        <w:rPr>
          <w:rFonts w:ascii="Tahoma" w:hAnsi="Tahoma"/>
          <w:u w:val="single"/>
        </w:rPr>
      </w:pPr>
      <w:r>
        <w:rPr>
          <w:rFonts w:ascii="Tahoma" w:hAnsi="Tahoma"/>
          <w:u w:val="single"/>
        </w:rPr>
        <w:t xml:space="preserve">EVALUACION </w:t>
      </w:r>
      <w:r w:rsidR="00AA61F6">
        <w:rPr>
          <w:rFonts w:ascii="Tahoma" w:hAnsi="Tahoma"/>
          <w:u w:val="single"/>
        </w:rPr>
        <w:t>PROPUESTA TECNICA</w:t>
      </w:r>
    </w:p>
    <w:p w:rsidR="00AA61F6" w:rsidRDefault="00AA61F6" w:rsidP="00AA61F6"/>
    <w:p w:rsidR="00775383" w:rsidRDefault="00775383" w:rsidP="00AA61F6"/>
    <w:p w:rsidR="00AA61F6" w:rsidRPr="00AA61F6" w:rsidRDefault="00AA61F6" w:rsidP="00AA61F6">
      <w:pPr>
        <w:jc w:val="center"/>
        <w:rPr>
          <w:rFonts w:ascii="Tahoma" w:hAnsi="Tahoma" w:cs="Tahoma"/>
          <w:b/>
          <w:sz w:val="22"/>
          <w:szCs w:val="22"/>
        </w:rPr>
      </w:pPr>
      <w:r w:rsidRPr="00AA61F6">
        <w:rPr>
          <w:rFonts w:ascii="Tahoma" w:hAnsi="Tahoma" w:cs="Tahoma"/>
          <w:b/>
          <w:sz w:val="22"/>
          <w:szCs w:val="22"/>
        </w:rPr>
        <w:t>SUBASTA INVERSA</w:t>
      </w:r>
    </w:p>
    <w:p w:rsidR="00401389" w:rsidRDefault="00401389" w:rsidP="00401389">
      <w:pPr>
        <w:ind w:firstLine="1"/>
        <w:jc w:val="both"/>
        <w:rPr>
          <w:rFonts w:ascii="Tahoma" w:hAnsi="Tahoma"/>
        </w:rPr>
      </w:pPr>
    </w:p>
    <w:p w:rsidR="00401389" w:rsidRPr="00775383" w:rsidRDefault="00401389" w:rsidP="00401389">
      <w:pPr>
        <w:ind w:firstLine="1"/>
        <w:jc w:val="both"/>
        <w:rPr>
          <w:rFonts w:ascii="Tahoma" w:hAnsi="Tahoma"/>
          <w:sz w:val="22"/>
          <w:szCs w:val="22"/>
        </w:rPr>
      </w:pPr>
    </w:p>
    <w:p w:rsidR="00401389" w:rsidRPr="00775383" w:rsidRDefault="00401389" w:rsidP="00401389">
      <w:pPr>
        <w:ind w:left="1"/>
        <w:jc w:val="both"/>
        <w:rPr>
          <w:rFonts w:ascii="Tahoma" w:hAnsi="Tahoma"/>
          <w:b/>
          <w:sz w:val="22"/>
          <w:szCs w:val="22"/>
        </w:rPr>
      </w:pPr>
      <w:r w:rsidRPr="00775383">
        <w:rPr>
          <w:rFonts w:ascii="Tahoma" w:hAnsi="Tahoma"/>
          <w:b/>
          <w:sz w:val="22"/>
          <w:szCs w:val="22"/>
        </w:rPr>
        <w:t>1.   ANTECEDENTES.-</w:t>
      </w:r>
    </w:p>
    <w:p w:rsidR="00401389" w:rsidRPr="00775383" w:rsidRDefault="00401389" w:rsidP="00401389">
      <w:pPr>
        <w:jc w:val="both"/>
        <w:rPr>
          <w:rFonts w:ascii="Tahoma" w:hAnsi="Tahoma"/>
          <w:sz w:val="22"/>
          <w:szCs w:val="22"/>
        </w:rPr>
      </w:pPr>
    </w:p>
    <w:p w:rsidR="00401389" w:rsidRPr="00775383" w:rsidRDefault="00401389" w:rsidP="00401389">
      <w:pPr>
        <w:pStyle w:val="Textoindependiente"/>
        <w:rPr>
          <w:rFonts w:ascii="Tahoma" w:hAnsi="Tahoma"/>
          <w:sz w:val="22"/>
          <w:szCs w:val="22"/>
        </w:rPr>
      </w:pPr>
      <w:r w:rsidRPr="00775383">
        <w:rPr>
          <w:rFonts w:ascii="Tahoma" w:hAnsi="Tahoma"/>
          <w:sz w:val="22"/>
          <w:szCs w:val="22"/>
        </w:rPr>
        <w:t xml:space="preserve">Mediante </w:t>
      </w:r>
      <w:r w:rsidR="00AA61F6" w:rsidRPr="00775383">
        <w:rPr>
          <w:rFonts w:ascii="Tahoma" w:hAnsi="Tahoma"/>
          <w:sz w:val="22"/>
          <w:szCs w:val="22"/>
        </w:rPr>
        <w:t>convocatoria de fecha 5 de Diciembre de 2008</w:t>
      </w:r>
      <w:r w:rsidRPr="00775383">
        <w:rPr>
          <w:rFonts w:ascii="Tahoma" w:hAnsi="Tahoma"/>
          <w:sz w:val="22"/>
          <w:szCs w:val="22"/>
        </w:rPr>
        <w:t xml:space="preserve">, </w:t>
      </w:r>
      <w:r w:rsidR="00AA61F6" w:rsidRPr="00775383">
        <w:rPr>
          <w:rFonts w:ascii="Tahoma" w:hAnsi="Tahoma"/>
          <w:sz w:val="22"/>
          <w:szCs w:val="22"/>
        </w:rPr>
        <w:t xml:space="preserve">se invita a proveedores a presentar ofertas para la PROVISION DEL SERVICIO DE LIMPIEZA Y MANTENIMIENTO BASICO DE LAS OFICINAS Y BODEGAS DEL SRI REGIONAL CENTRO 1, conforme a los pliegos enviados a través del portal </w:t>
      </w:r>
      <w:hyperlink r:id="rId5" w:history="1">
        <w:r w:rsidR="00775383" w:rsidRPr="00775383">
          <w:rPr>
            <w:rStyle w:val="Hipervnculo"/>
            <w:rFonts w:ascii="Tahoma" w:hAnsi="Tahoma"/>
            <w:sz w:val="22"/>
            <w:szCs w:val="22"/>
          </w:rPr>
          <w:t>www.compraspublicas.gov.ec</w:t>
        </w:r>
      </w:hyperlink>
    </w:p>
    <w:p w:rsidR="00775383" w:rsidRPr="00775383" w:rsidRDefault="00775383" w:rsidP="00401389">
      <w:pPr>
        <w:pStyle w:val="Textoindependiente"/>
        <w:rPr>
          <w:rFonts w:ascii="Tahoma" w:hAnsi="Tahoma"/>
          <w:sz w:val="22"/>
          <w:szCs w:val="22"/>
        </w:rPr>
      </w:pPr>
    </w:p>
    <w:p w:rsidR="00775383" w:rsidRPr="00775383" w:rsidRDefault="00775383" w:rsidP="00401389">
      <w:pPr>
        <w:pStyle w:val="Textoindependiente"/>
        <w:rPr>
          <w:rFonts w:ascii="Tahoma" w:hAnsi="Tahoma"/>
          <w:sz w:val="22"/>
          <w:szCs w:val="22"/>
        </w:rPr>
      </w:pPr>
    </w:p>
    <w:p w:rsidR="00775383" w:rsidRPr="00775383" w:rsidRDefault="00775383" w:rsidP="00401389">
      <w:pPr>
        <w:pStyle w:val="Textoindependiente"/>
        <w:rPr>
          <w:rFonts w:ascii="Tahoma" w:hAnsi="Tahoma"/>
          <w:b/>
          <w:sz w:val="22"/>
          <w:szCs w:val="22"/>
        </w:rPr>
      </w:pPr>
      <w:r w:rsidRPr="00775383">
        <w:rPr>
          <w:rFonts w:ascii="Tahoma" w:hAnsi="Tahoma"/>
          <w:b/>
          <w:sz w:val="22"/>
          <w:szCs w:val="22"/>
        </w:rPr>
        <w:t>2. OFERTAS.-</w:t>
      </w:r>
    </w:p>
    <w:p w:rsidR="00775383" w:rsidRPr="00775383" w:rsidRDefault="00775383" w:rsidP="00401389">
      <w:pPr>
        <w:pStyle w:val="Textoindependiente"/>
        <w:rPr>
          <w:rFonts w:ascii="Tahoma" w:hAnsi="Tahoma"/>
          <w:b/>
          <w:sz w:val="22"/>
          <w:szCs w:val="22"/>
        </w:rPr>
      </w:pPr>
    </w:p>
    <w:p w:rsidR="00401389" w:rsidRPr="00775383" w:rsidRDefault="00775383" w:rsidP="00401389">
      <w:pPr>
        <w:jc w:val="both"/>
        <w:rPr>
          <w:rFonts w:ascii="Tahoma" w:hAnsi="Tahoma"/>
          <w:sz w:val="22"/>
          <w:szCs w:val="22"/>
        </w:rPr>
      </w:pPr>
      <w:r w:rsidRPr="00775383">
        <w:rPr>
          <w:rFonts w:ascii="Tahoma" w:hAnsi="Tahoma"/>
          <w:sz w:val="22"/>
          <w:szCs w:val="22"/>
          <w:lang w:val="es-MX"/>
        </w:rPr>
        <w:t>Se han recibido físicamente tres ofertas dentro del plazo requerido</w:t>
      </w:r>
      <w:r w:rsidR="00401389" w:rsidRPr="00775383">
        <w:rPr>
          <w:rFonts w:ascii="Tahoma" w:hAnsi="Tahoma"/>
          <w:sz w:val="22"/>
          <w:szCs w:val="22"/>
        </w:rPr>
        <w:t>:</w:t>
      </w:r>
    </w:p>
    <w:p w:rsidR="00401389" w:rsidRPr="00775383" w:rsidRDefault="00401389" w:rsidP="00401389">
      <w:pPr>
        <w:ind w:left="1"/>
        <w:jc w:val="both"/>
        <w:rPr>
          <w:rFonts w:ascii="Tahoma" w:hAnsi="Tahoma"/>
          <w:sz w:val="22"/>
          <w:szCs w:val="22"/>
        </w:rPr>
      </w:pPr>
    </w:p>
    <w:p w:rsidR="00401389" w:rsidRPr="00775383" w:rsidRDefault="00401389" w:rsidP="00401389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75383">
        <w:rPr>
          <w:rFonts w:ascii="Tahoma" w:hAnsi="Tahoma" w:cs="Tahoma"/>
          <w:sz w:val="22"/>
          <w:szCs w:val="22"/>
        </w:rPr>
        <w:t>C</w:t>
      </w:r>
      <w:r w:rsidR="00775383" w:rsidRPr="00775383">
        <w:rPr>
          <w:rFonts w:ascii="Tahoma" w:hAnsi="Tahoma" w:cs="Tahoma"/>
          <w:sz w:val="22"/>
          <w:szCs w:val="22"/>
        </w:rPr>
        <w:t>ORCVERCELAN TECNI-LIMPIEZA CIA. LTDA.</w:t>
      </w:r>
    </w:p>
    <w:p w:rsidR="00775383" w:rsidRPr="00775383" w:rsidRDefault="00775383" w:rsidP="00401389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75383">
        <w:rPr>
          <w:rFonts w:ascii="Tahoma" w:hAnsi="Tahoma" w:cs="Tahoma"/>
          <w:sz w:val="22"/>
          <w:szCs w:val="22"/>
        </w:rPr>
        <w:t>AUXILIOS EMPRESARIALES AUXILEMP CIA. LTDA.</w:t>
      </w:r>
    </w:p>
    <w:p w:rsidR="00775383" w:rsidRPr="00775383" w:rsidRDefault="00775383" w:rsidP="00401389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75383">
        <w:rPr>
          <w:rFonts w:ascii="Tahoma" w:hAnsi="Tahoma" w:cs="Tahoma"/>
          <w:sz w:val="22"/>
          <w:szCs w:val="22"/>
        </w:rPr>
        <w:t>LOOR PAREDES CIA. LTDA.</w:t>
      </w:r>
    </w:p>
    <w:p w:rsidR="00775383" w:rsidRPr="00775383" w:rsidRDefault="00775383" w:rsidP="00401389">
      <w:pPr>
        <w:ind w:left="1"/>
        <w:jc w:val="both"/>
        <w:rPr>
          <w:rFonts w:ascii="Tahoma" w:hAnsi="Tahoma"/>
          <w:sz w:val="22"/>
          <w:szCs w:val="22"/>
        </w:rPr>
      </w:pPr>
    </w:p>
    <w:p w:rsidR="00401389" w:rsidRPr="00775383" w:rsidRDefault="00401389" w:rsidP="00401389">
      <w:pPr>
        <w:jc w:val="both"/>
        <w:rPr>
          <w:rFonts w:ascii="Tahoma" w:hAnsi="Tahoma"/>
          <w:b/>
          <w:sz w:val="22"/>
          <w:szCs w:val="22"/>
        </w:rPr>
      </w:pPr>
    </w:p>
    <w:p w:rsidR="00401389" w:rsidRPr="00775383" w:rsidRDefault="00401389" w:rsidP="00401389">
      <w:pPr>
        <w:jc w:val="both"/>
        <w:rPr>
          <w:rFonts w:ascii="Tahoma" w:hAnsi="Tahoma"/>
          <w:b/>
          <w:sz w:val="22"/>
          <w:szCs w:val="22"/>
        </w:rPr>
      </w:pPr>
      <w:r w:rsidRPr="00775383">
        <w:rPr>
          <w:rFonts w:ascii="Tahoma" w:hAnsi="Tahoma"/>
          <w:b/>
          <w:sz w:val="22"/>
          <w:szCs w:val="22"/>
        </w:rPr>
        <w:t>4.  ESTUDIO DE OFERTAS.-</w:t>
      </w:r>
    </w:p>
    <w:p w:rsidR="00401389" w:rsidRPr="00775383" w:rsidRDefault="00401389" w:rsidP="00401389">
      <w:pPr>
        <w:ind w:left="1"/>
        <w:jc w:val="both"/>
        <w:rPr>
          <w:rFonts w:ascii="Tahoma" w:hAnsi="Tahoma"/>
          <w:sz w:val="22"/>
          <w:szCs w:val="22"/>
        </w:rPr>
      </w:pPr>
    </w:p>
    <w:p w:rsidR="00401389" w:rsidRPr="00775383" w:rsidRDefault="00401389" w:rsidP="00401389">
      <w:pPr>
        <w:jc w:val="both"/>
        <w:rPr>
          <w:rFonts w:ascii="Tahoma" w:hAnsi="Tahoma"/>
          <w:sz w:val="22"/>
          <w:szCs w:val="22"/>
        </w:rPr>
      </w:pPr>
      <w:r w:rsidRPr="00775383">
        <w:rPr>
          <w:rFonts w:ascii="Tahoma" w:hAnsi="Tahoma"/>
          <w:sz w:val="22"/>
          <w:szCs w:val="22"/>
        </w:rPr>
        <w:t xml:space="preserve">La comisión ha procedido a analizar y evaluar las ofertas recibidas, </w:t>
      </w:r>
      <w:r w:rsidR="00775383" w:rsidRPr="00775383">
        <w:rPr>
          <w:rFonts w:ascii="Tahoma" w:hAnsi="Tahoma"/>
          <w:sz w:val="22"/>
          <w:szCs w:val="22"/>
        </w:rPr>
        <w:t>determinando que los tres oferentes han cumplido con lo requerido en los pliegos del presente proceso</w:t>
      </w:r>
      <w:r w:rsidR="00B40317">
        <w:rPr>
          <w:rFonts w:ascii="Tahoma" w:hAnsi="Tahoma"/>
          <w:sz w:val="22"/>
          <w:szCs w:val="22"/>
        </w:rPr>
        <w:t>.</w:t>
      </w:r>
    </w:p>
    <w:p w:rsidR="00401389" w:rsidRDefault="00401389" w:rsidP="00401389">
      <w:pPr>
        <w:ind w:left="1"/>
        <w:jc w:val="both"/>
        <w:rPr>
          <w:rFonts w:ascii="Tahoma" w:hAnsi="Tahoma"/>
          <w:sz w:val="22"/>
          <w:szCs w:val="22"/>
        </w:rPr>
      </w:pPr>
    </w:p>
    <w:p w:rsidR="00B40317" w:rsidRPr="00775383" w:rsidRDefault="00B40317" w:rsidP="00401389">
      <w:pPr>
        <w:ind w:left="1"/>
        <w:jc w:val="both"/>
        <w:rPr>
          <w:rFonts w:ascii="Tahoma" w:hAnsi="Tahoma"/>
          <w:sz w:val="22"/>
          <w:szCs w:val="22"/>
        </w:rPr>
      </w:pPr>
    </w:p>
    <w:p w:rsidR="00401389" w:rsidRDefault="00401389" w:rsidP="00775383">
      <w:pPr>
        <w:ind w:left="1"/>
        <w:jc w:val="center"/>
        <w:rPr>
          <w:rFonts w:ascii="Tahoma" w:hAnsi="Tahoma"/>
        </w:rPr>
      </w:pPr>
    </w:p>
    <w:p w:rsidR="00401389" w:rsidRPr="00775383" w:rsidRDefault="00775383" w:rsidP="00775383">
      <w:pPr>
        <w:ind w:firstLine="1"/>
        <w:jc w:val="center"/>
        <w:rPr>
          <w:rFonts w:ascii="Tahoma" w:hAnsi="Tahoma" w:cs="Tahoma"/>
          <w:b/>
          <w:sz w:val="22"/>
          <w:szCs w:val="22"/>
        </w:rPr>
      </w:pPr>
      <w:r w:rsidRPr="00775383">
        <w:rPr>
          <w:rFonts w:ascii="Tahoma" w:hAnsi="Tahoma" w:cs="Tahoma"/>
          <w:b/>
          <w:sz w:val="22"/>
          <w:szCs w:val="22"/>
        </w:rPr>
        <w:t>LA COMISION</w:t>
      </w:r>
    </w:p>
    <w:sectPr w:rsidR="00401389" w:rsidRPr="00775383">
      <w:pgSz w:w="11906" w:h="16838" w:code="9"/>
      <w:pgMar w:top="1418" w:right="1418" w:bottom="1418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E7A87"/>
    <w:multiLevelType w:val="hybridMultilevel"/>
    <w:tmpl w:val="F42E2256"/>
    <w:lvl w:ilvl="0" w:tplc="0C0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04467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4190EA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58512D4"/>
    <w:multiLevelType w:val="singleLevel"/>
    <w:tmpl w:val="0C0A0001"/>
    <w:lvl w:ilvl="0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CD64793"/>
    <w:multiLevelType w:val="hybridMultilevel"/>
    <w:tmpl w:val="7048F8F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2B47"/>
    <w:multiLevelType w:val="hybridMultilevel"/>
    <w:tmpl w:val="103E70B2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E65F02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AB12525"/>
    <w:multiLevelType w:val="hybridMultilevel"/>
    <w:tmpl w:val="E328F45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32C1D"/>
    <w:multiLevelType w:val="singleLevel"/>
    <w:tmpl w:val="0C0A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1389"/>
    <w:rsid w:val="00401389"/>
    <w:rsid w:val="00775383"/>
    <w:rsid w:val="00A737CC"/>
    <w:rsid w:val="00AA61F6"/>
    <w:rsid w:val="00B40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01389"/>
    <w:pPr>
      <w:keepNext/>
      <w:ind w:firstLine="1"/>
      <w:jc w:val="center"/>
      <w:outlineLvl w:val="0"/>
    </w:pPr>
    <w:rPr>
      <w:b/>
      <w:sz w:val="24"/>
    </w:rPr>
  </w:style>
  <w:style w:type="paragraph" w:styleId="Ttulo4">
    <w:name w:val="heading 4"/>
    <w:basedOn w:val="Normal"/>
    <w:next w:val="Normal"/>
    <w:link w:val="Ttulo4Car"/>
    <w:qFormat/>
    <w:rsid w:val="00401389"/>
    <w:pPr>
      <w:keepNext/>
      <w:jc w:val="center"/>
      <w:outlineLvl w:val="3"/>
    </w:pPr>
    <w:rPr>
      <w:rFonts w:ascii="Tahoma" w:hAnsi="Tahoma"/>
      <w:b/>
      <w:snapToGrid w:val="0"/>
      <w:color w:val="000000"/>
    </w:rPr>
  </w:style>
  <w:style w:type="paragraph" w:styleId="Ttulo6">
    <w:name w:val="heading 6"/>
    <w:basedOn w:val="Normal"/>
    <w:next w:val="Normal"/>
    <w:link w:val="Ttulo6Car"/>
    <w:qFormat/>
    <w:rsid w:val="00401389"/>
    <w:pPr>
      <w:keepNext/>
      <w:jc w:val="center"/>
      <w:outlineLvl w:val="5"/>
    </w:pPr>
    <w:rPr>
      <w:rFonts w:ascii="Tahoma" w:hAnsi="Tahoma"/>
      <w:b/>
      <w:snapToGrid w:val="0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01389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401389"/>
    <w:rPr>
      <w:rFonts w:ascii="Tahoma" w:eastAsia="Times New Roman" w:hAnsi="Tahoma" w:cs="Times New Roman"/>
      <w:b/>
      <w:snapToGrid w:val="0"/>
      <w:color w:val="000000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401389"/>
    <w:rPr>
      <w:rFonts w:ascii="Tahoma" w:eastAsia="Times New Roman" w:hAnsi="Tahoma" w:cs="Times New Roman"/>
      <w:b/>
      <w:snapToGrid w:val="0"/>
      <w:color w:val="000000"/>
      <w:sz w:val="18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401389"/>
    <w:pPr>
      <w:jc w:val="both"/>
    </w:pPr>
    <w:rPr>
      <w:sz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1389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customStyle="1" w:styleId="xl29">
    <w:name w:val="xl29"/>
    <w:basedOn w:val="Normal"/>
    <w:rsid w:val="00401389"/>
    <w:pPr>
      <w:spacing w:before="100" w:after="100"/>
      <w:jc w:val="center"/>
    </w:pPr>
    <w:rPr>
      <w:rFonts w:ascii="Arial" w:eastAsia="Arial Unicode MS" w:hAnsi="Arial"/>
      <w:b/>
      <w:sz w:val="24"/>
    </w:rPr>
  </w:style>
  <w:style w:type="paragraph" w:styleId="Textoindependiente2">
    <w:name w:val="Body Text 2"/>
    <w:basedOn w:val="Normal"/>
    <w:link w:val="Textoindependiente2Car"/>
    <w:semiHidden/>
    <w:rsid w:val="00401389"/>
    <w:pPr>
      <w:jc w:val="both"/>
    </w:pPr>
    <w:rPr>
      <w:rFonts w:ascii="Tahoma" w:hAnsi="Tahom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1389"/>
    <w:rPr>
      <w:rFonts w:ascii="Tahoma" w:eastAsia="Times New Roman" w:hAnsi="Tahoma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77538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753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mpraspublicas.gov.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</dc:creator>
  <cp:keywords/>
  <dc:description/>
  <cp:lastModifiedBy>sri</cp:lastModifiedBy>
  <cp:revision>2</cp:revision>
  <dcterms:created xsi:type="dcterms:W3CDTF">2008-12-19T21:46:00Z</dcterms:created>
  <dcterms:modified xsi:type="dcterms:W3CDTF">2008-12-19T22:06:00Z</dcterms:modified>
</cp:coreProperties>
</file>