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D56" w:rsidRPr="00781A53" w:rsidRDefault="005F7D56" w:rsidP="00036723">
      <w:pPr>
        <w:pStyle w:val="BodyText"/>
        <w:tabs>
          <w:tab w:val="left" w:pos="3360"/>
          <w:tab w:val="center" w:pos="4260"/>
        </w:tabs>
        <w:rPr>
          <w:b w:val="0"/>
          <w:bCs w:val="0"/>
        </w:rPr>
      </w:pPr>
      <w:r w:rsidRPr="00781A53">
        <w:rPr>
          <w:b w:val="0"/>
          <w:bCs w:val="0"/>
        </w:rPr>
        <w:t>INVITACION</w:t>
      </w:r>
    </w:p>
    <w:p w:rsidR="005F7D56" w:rsidRPr="005B3014" w:rsidRDefault="005F7D56" w:rsidP="00036723">
      <w:pPr>
        <w:pStyle w:val="BodyText"/>
        <w:jc w:val="both"/>
        <w:rPr>
          <w:b w:val="0"/>
          <w:bCs w:val="0"/>
        </w:rPr>
      </w:pPr>
    </w:p>
    <w:p w:rsidR="005F7D56" w:rsidRDefault="005F7D56" w:rsidP="002F32DD">
      <w:pPr>
        <w:pStyle w:val="BodyText"/>
        <w:tabs>
          <w:tab w:val="left" w:pos="6260"/>
        </w:tabs>
        <w:jc w:val="right"/>
      </w:pPr>
      <w:r>
        <w:t>CONCURSO No IESSDPM-CT-04-2008</w:t>
      </w:r>
    </w:p>
    <w:p w:rsidR="005F7D56" w:rsidRPr="00E1442E" w:rsidRDefault="005F7D56" w:rsidP="00036723">
      <w:pPr>
        <w:pStyle w:val="BodyText"/>
        <w:tabs>
          <w:tab w:val="left" w:pos="6260"/>
        </w:tabs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Portoviejo, diciembre 9 </w:t>
      </w:r>
      <w:r w:rsidRPr="00E1442E">
        <w:rPr>
          <w:rFonts w:ascii="Arial Narrow" w:hAnsi="Arial Narrow" w:cs="Arial Narrow"/>
          <w:sz w:val="22"/>
          <w:szCs w:val="22"/>
        </w:rPr>
        <w:t>del 2008</w:t>
      </w: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 xml:space="preserve">SEÑORES </w:t>
      </w:r>
    </w:p>
    <w:p w:rsidR="005F7D56" w:rsidRDefault="005F7D56" w:rsidP="00036723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</w:p>
    <w:p w:rsidR="005F7D56" w:rsidRDefault="005F7D56" w:rsidP="00036723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DISTRIBUIDORES, VENDEDORES MAQUINARIA</w:t>
      </w: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</w:p>
    <w:p w:rsidR="005F7D56" w:rsidRDefault="005F7D56" w:rsidP="00036723">
      <w:pPr>
        <w:jc w:val="both"/>
        <w:rPr>
          <w:rFonts w:ascii="Arial Narrow" w:hAnsi="Arial Narrow" w:cs="Arial Narrow"/>
          <w:b/>
          <w:bCs/>
          <w:sz w:val="20"/>
          <w:szCs w:val="20"/>
          <w:lang w:val="es-ES"/>
        </w:rPr>
      </w:pPr>
      <w:r w:rsidRPr="00E1442E">
        <w:rPr>
          <w:rFonts w:ascii="Arial Narrow" w:hAnsi="Arial Narrow" w:cs="Arial Narrow"/>
          <w:sz w:val="22"/>
          <w:szCs w:val="22"/>
        </w:rPr>
        <w:t xml:space="preserve">La </w:t>
      </w:r>
      <w:r>
        <w:rPr>
          <w:rFonts w:ascii="Arial Narrow" w:hAnsi="Arial Narrow" w:cs="Arial Narrow"/>
          <w:b/>
          <w:bCs/>
          <w:lang w:val="es-ES"/>
        </w:rPr>
        <w:t>Comisión Técnica Nivel Provincial IESS Manabí,</w:t>
      </w:r>
      <w:r w:rsidRPr="00E1442E">
        <w:rPr>
          <w:rFonts w:ascii="Arial Narrow" w:hAnsi="Arial Narrow" w:cs="Arial Narrow"/>
          <w:sz w:val="22"/>
          <w:szCs w:val="22"/>
        </w:rPr>
        <w:t xml:space="preserve"> en sesión celebrada el día de hoy, </w:t>
      </w:r>
      <w:r>
        <w:rPr>
          <w:rFonts w:ascii="Arial Narrow" w:hAnsi="Arial Narrow" w:cs="Arial Narrow"/>
          <w:sz w:val="22"/>
          <w:szCs w:val="22"/>
        </w:rPr>
        <w:t xml:space="preserve">martes 9  de diciembre del 2008, </w:t>
      </w:r>
      <w:r w:rsidRPr="00E1442E">
        <w:rPr>
          <w:rFonts w:ascii="Arial Narrow" w:hAnsi="Arial Narrow" w:cs="Arial Narrow"/>
          <w:sz w:val="22"/>
          <w:szCs w:val="22"/>
        </w:rPr>
        <w:t>.</w:t>
      </w:r>
      <w:r>
        <w:rPr>
          <w:rFonts w:ascii="Arial Narrow" w:hAnsi="Arial Narrow" w:cs="Arial Narrow"/>
          <w:sz w:val="22"/>
          <w:szCs w:val="22"/>
        </w:rPr>
        <w:t xml:space="preserve">a las      10H30    </w:t>
      </w:r>
      <w:r w:rsidRPr="00E1442E">
        <w:rPr>
          <w:rFonts w:ascii="Arial Narrow" w:hAnsi="Arial Narrow" w:cs="Arial Narrow"/>
          <w:sz w:val="22"/>
          <w:szCs w:val="22"/>
        </w:rPr>
        <w:t xml:space="preserve">resolvió invitar a personas naturales o jurídicas, legalmente establecidas en el País, a participar </w:t>
      </w:r>
      <w:r>
        <w:rPr>
          <w:rFonts w:ascii="Arial Narrow" w:hAnsi="Arial Narrow" w:cs="Arial Narrow"/>
          <w:sz w:val="22"/>
          <w:szCs w:val="22"/>
        </w:rPr>
        <w:t>en la adquisición de</w:t>
      </w:r>
      <w:r w:rsidRPr="00E1442E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b/>
          <w:bCs/>
          <w:sz w:val="20"/>
          <w:szCs w:val="20"/>
          <w:lang w:val="es-ES"/>
        </w:rPr>
        <w:t>“MAQUINARIA PARA LA U. A. A. LOS ESTEROS DE MANTA”.</w:t>
      </w:r>
    </w:p>
    <w:p w:rsidR="005F7D56" w:rsidRPr="00782672" w:rsidRDefault="005F7D56" w:rsidP="00036723">
      <w:pPr>
        <w:jc w:val="both"/>
        <w:rPr>
          <w:rFonts w:ascii="Arial Narrow" w:hAnsi="Arial Narrow" w:cs="Arial Narrow"/>
          <w:b/>
          <w:bCs/>
          <w:sz w:val="22"/>
          <w:szCs w:val="22"/>
          <w:u w:val="single"/>
          <w:lang w:val="es-ES"/>
        </w:rPr>
      </w:pP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E1442E">
        <w:rPr>
          <w:rFonts w:ascii="Arial Narrow" w:hAnsi="Arial Narrow" w:cs="Arial Narrow"/>
          <w:b w:val="0"/>
          <w:bCs w:val="0"/>
          <w:sz w:val="22"/>
          <w:szCs w:val="22"/>
        </w:rPr>
        <w:t>Las condiciones generales del proceso son:</w:t>
      </w:r>
    </w:p>
    <w:p w:rsidR="005F7D56" w:rsidRPr="00E1442E" w:rsidRDefault="005F7D56" w:rsidP="00036723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sz w:val="22"/>
          <w:szCs w:val="22"/>
          <w:lang w:val="es-MX"/>
        </w:rPr>
      </w:pPr>
    </w:p>
    <w:p w:rsidR="005F7D56" w:rsidRPr="00E1442E" w:rsidRDefault="005F7D56" w:rsidP="00036723">
      <w:pPr>
        <w:numPr>
          <w:ilvl w:val="0"/>
          <w:numId w:val="33"/>
        </w:numPr>
        <w:tabs>
          <w:tab w:val="num" w:pos="840"/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2"/>
          <w:szCs w:val="22"/>
          <w:u w:val="single"/>
          <w:lang w:val="es-ES_tradnl"/>
        </w:rPr>
      </w:pPr>
      <w:r w:rsidRPr="00E1442E">
        <w:rPr>
          <w:rFonts w:ascii="Arial Narrow" w:hAnsi="Arial Narrow" w:cs="Arial Narrow"/>
          <w:sz w:val="22"/>
          <w:szCs w:val="22"/>
          <w:lang w:val="es-MX"/>
        </w:rPr>
        <w:t xml:space="preserve">El pago se realizará con fondos propios  provenientes del Presupuesto Vigente </w:t>
      </w:r>
      <w:r>
        <w:rPr>
          <w:rFonts w:ascii="Arial Narrow" w:hAnsi="Arial Narrow" w:cs="Arial Narrow"/>
          <w:sz w:val="22"/>
          <w:szCs w:val="22"/>
          <w:lang w:val="es-MX"/>
        </w:rPr>
        <w:t xml:space="preserve">de la UNIDAD A. A. LOS ESTEROS </w:t>
      </w:r>
      <w:r w:rsidRPr="00E1442E">
        <w:rPr>
          <w:rFonts w:ascii="Arial Narrow" w:hAnsi="Arial Narrow" w:cs="Arial Narrow"/>
          <w:sz w:val="22"/>
          <w:szCs w:val="22"/>
          <w:lang w:val="es-MX"/>
        </w:rPr>
        <w:t xml:space="preserve"> del IESS de </w:t>
      </w:r>
      <w:r>
        <w:rPr>
          <w:rFonts w:ascii="Arial Narrow" w:hAnsi="Arial Narrow" w:cs="Arial Narrow"/>
          <w:sz w:val="22"/>
          <w:szCs w:val="22"/>
          <w:lang w:val="es-MX"/>
        </w:rPr>
        <w:t>Manta</w:t>
      </w:r>
      <w:r w:rsidRPr="00E1442E">
        <w:rPr>
          <w:rFonts w:ascii="Arial Narrow" w:hAnsi="Arial Narrow" w:cs="Arial Narrow"/>
          <w:sz w:val="22"/>
          <w:szCs w:val="22"/>
          <w:lang w:val="es-MX"/>
        </w:rPr>
        <w:t xml:space="preserve"> con cargo a la Partida No</w:t>
      </w:r>
      <w:r>
        <w:rPr>
          <w:rFonts w:ascii="Arial Narrow" w:hAnsi="Arial Narrow" w:cs="Arial Narrow"/>
          <w:sz w:val="22"/>
          <w:szCs w:val="22"/>
          <w:lang w:val="es-MX"/>
        </w:rPr>
        <w:t xml:space="preserve"> 840104010</w:t>
      </w:r>
      <w:r w:rsidRPr="00E1442E">
        <w:rPr>
          <w:rFonts w:ascii="Arial Narrow" w:hAnsi="Arial Narrow" w:cs="Arial Narrow"/>
          <w:sz w:val="22"/>
          <w:szCs w:val="22"/>
          <w:lang w:val="es-MX"/>
        </w:rPr>
        <w:t>, según lo establecido en el Proyecto de Contrato, cuyo valor  referencial asciende a $</w:t>
      </w:r>
      <w:r>
        <w:rPr>
          <w:rFonts w:ascii="Arial Narrow" w:hAnsi="Arial Narrow" w:cs="Arial Narrow"/>
          <w:sz w:val="22"/>
          <w:szCs w:val="22"/>
          <w:lang w:val="es-MX"/>
        </w:rPr>
        <w:t>25,912.00</w:t>
      </w:r>
      <w:r w:rsidRPr="00E1442E">
        <w:rPr>
          <w:rFonts w:ascii="Arial Narrow" w:hAnsi="Arial Narrow" w:cs="Arial Narrow"/>
          <w:sz w:val="22"/>
          <w:szCs w:val="22"/>
          <w:lang w:val="es-MX"/>
        </w:rPr>
        <w:t>. dólares americanos.</w:t>
      </w:r>
    </w:p>
    <w:p w:rsidR="005F7D56" w:rsidRPr="00E1442E" w:rsidRDefault="005F7D56" w:rsidP="00036723">
      <w:pPr>
        <w:tabs>
          <w:tab w:val="center" w:pos="4252"/>
          <w:tab w:val="left" w:pos="6570"/>
        </w:tabs>
        <w:jc w:val="both"/>
        <w:rPr>
          <w:rFonts w:ascii="Arial Narrow" w:hAnsi="Arial Narrow" w:cs="Arial Narrow"/>
          <w:b/>
          <w:bCs/>
          <w:sz w:val="22"/>
          <w:szCs w:val="22"/>
          <w:u w:val="single"/>
          <w:lang w:val="es-ES_tradnl"/>
        </w:rPr>
      </w:pPr>
    </w:p>
    <w:p w:rsidR="005F7D56" w:rsidRPr="00E1442E" w:rsidRDefault="005F7D56" w:rsidP="00036723">
      <w:pPr>
        <w:numPr>
          <w:ilvl w:val="0"/>
          <w:numId w:val="33"/>
        </w:numPr>
        <w:jc w:val="both"/>
        <w:rPr>
          <w:rFonts w:ascii="Arial Narrow" w:hAnsi="Arial Narrow" w:cs="Arial Narrow"/>
          <w:b/>
          <w:bCs/>
          <w:sz w:val="22"/>
          <w:szCs w:val="22"/>
          <w:lang w:val="es-ES"/>
        </w:rPr>
      </w:pPr>
      <w:r w:rsidRPr="00E1442E">
        <w:rPr>
          <w:rFonts w:ascii="Arial Narrow" w:hAnsi="Arial Narrow" w:cs="Arial Narrow"/>
          <w:sz w:val="22"/>
          <w:szCs w:val="22"/>
        </w:rPr>
        <w:t xml:space="preserve">Las ofertas se recibirán en la Secretaría de la </w:t>
      </w:r>
      <w:r w:rsidRPr="00E1442E">
        <w:rPr>
          <w:rFonts w:ascii="Arial Narrow" w:hAnsi="Arial Narrow" w:cs="Arial Narrow"/>
          <w:sz w:val="22"/>
          <w:szCs w:val="22"/>
          <w:lang w:val="es-ES"/>
        </w:rPr>
        <w:t>Comisión Técnica</w:t>
      </w:r>
      <w:r>
        <w:rPr>
          <w:rFonts w:ascii="Arial Narrow" w:hAnsi="Arial Narrow" w:cs="Arial Narrow"/>
          <w:sz w:val="22"/>
          <w:szCs w:val="22"/>
          <w:lang w:val="es-ES"/>
        </w:rPr>
        <w:t xml:space="preserve"> </w:t>
      </w:r>
      <w:r w:rsidRPr="00E1442E">
        <w:rPr>
          <w:rFonts w:ascii="Arial Narrow" w:hAnsi="Arial Narrow" w:cs="Arial Narrow"/>
          <w:sz w:val="22"/>
          <w:szCs w:val="22"/>
          <w:lang w:val="es-ES"/>
        </w:rPr>
        <w:t>Nivel Provincial IESS Manabí,</w:t>
      </w:r>
      <w:r w:rsidRPr="00E1442E">
        <w:rPr>
          <w:rFonts w:ascii="Arial Narrow" w:hAnsi="Arial Narrow" w:cs="Arial Narrow"/>
          <w:sz w:val="22"/>
          <w:szCs w:val="22"/>
        </w:rPr>
        <w:t xml:space="preserve"> ubicado en la </w:t>
      </w:r>
      <w:r>
        <w:rPr>
          <w:rFonts w:ascii="Arial Narrow" w:hAnsi="Arial Narrow" w:cs="Arial Narrow"/>
          <w:sz w:val="22"/>
          <w:szCs w:val="22"/>
        </w:rPr>
        <w:t>calle Alejo Lascano y calle Pedro Gual, Edificio del IESS, 5to. Piso, Oficina 17</w:t>
      </w:r>
      <w:r w:rsidRPr="00E1442E">
        <w:rPr>
          <w:rFonts w:ascii="Arial Narrow" w:hAnsi="Arial Narrow" w:cs="Arial Narrow"/>
          <w:sz w:val="22"/>
          <w:szCs w:val="22"/>
        </w:rPr>
        <w:t xml:space="preserve"> hasta las 1</w:t>
      </w:r>
      <w:r>
        <w:rPr>
          <w:rFonts w:ascii="Arial Narrow" w:hAnsi="Arial Narrow" w:cs="Arial Narrow"/>
          <w:sz w:val="22"/>
          <w:szCs w:val="22"/>
        </w:rPr>
        <w:t>2</w:t>
      </w:r>
      <w:r w:rsidRPr="00E1442E">
        <w:rPr>
          <w:rFonts w:ascii="Arial Narrow" w:hAnsi="Arial Narrow" w:cs="Arial Narrow"/>
          <w:sz w:val="22"/>
          <w:szCs w:val="22"/>
        </w:rPr>
        <w:t>H00 del día</w:t>
      </w:r>
      <w:r>
        <w:rPr>
          <w:rFonts w:ascii="Arial Narrow" w:hAnsi="Arial Narrow" w:cs="Arial Narrow"/>
          <w:sz w:val="22"/>
          <w:szCs w:val="22"/>
        </w:rPr>
        <w:t xml:space="preserve"> martes 16 de diciembre </w:t>
      </w:r>
      <w:r w:rsidRPr="00E1442E">
        <w:rPr>
          <w:rFonts w:ascii="Arial Narrow" w:hAnsi="Arial Narrow" w:cs="Arial Narrow"/>
          <w:sz w:val="22"/>
          <w:szCs w:val="22"/>
        </w:rPr>
        <w:t xml:space="preserve">del 2008. En la misma fecha, dos horas después; esto es a las </w:t>
      </w:r>
      <w:r>
        <w:rPr>
          <w:rFonts w:ascii="Arial Narrow" w:hAnsi="Arial Narrow" w:cs="Arial Narrow"/>
          <w:sz w:val="22"/>
          <w:szCs w:val="22"/>
        </w:rPr>
        <w:t xml:space="preserve">14H00 </w:t>
      </w:r>
      <w:r w:rsidRPr="00E1442E">
        <w:rPr>
          <w:rFonts w:ascii="Arial Narrow" w:hAnsi="Arial Narrow" w:cs="Arial Narrow"/>
          <w:sz w:val="22"/>
          <w:szCs w:val="22"/>
        </w:rPr>
        <w:t xml:space="preserve"> del día </w:t>
      </w:r>
      <w:r>
        <w:rPr>
          <w:rFonts w:ascii="Arial Narrow" w:hAnsi="Arial Narrow" w:cs="Arial Narrow"/>
          <w:sz w:val="22"/>
          <w:szCs w:val="22"/>
        </w:rPr>
        <w:t xml:space="preserve"> martes 16 de diciembre </w:t>
      </w:r>
      <w:r w:rsidRPr="00E1442E">
        <w:rPr>
          <w:rFonts w:ascii="Arial Narrow" w:hAnsi="Arial Narrow" w:cs="Arial Narrow"/>
          <w:sz w:val="22"/>
          <w:szCs w:val="22"/>
        </w:rPr>
        <w:t xml:space="preserve"> del 2008, se procederá a la Apertura de sobres, de acuerdo a lo establecido en el Art. 28 de la Resolución CD 220 de  2008.09.29 que se relaciona a las Normas para Procedimientos de Cotización y Menor Cuantía del Sistema Nacional de Contratación del IESS.</w:t>
      </w: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</w:p>
    <w:p w:rsidR="005F7D56" w:rsidRPr="00036723" w:rsidRDefault="005F7D56" w:rsidP="00036723">
      <w:pPr>
        <w:pStyle w:val="BodyText"/>
        <w:numPr>
          <w:ilvl w:val="0"/>
          <w:numId w:val="33"/>
        </w:numPr>
        <w:tabs>
          <w:tab w:val="num" w:pos="840"/>
        </w:tabs>
        <w:jc w:val="both"/>
        <w:rPr>
          <w:rFonts w:ascii="Arial Narrow" w:hAnsi="Arial Narrow" w:cs="Arial Narrow"/>
          <w:b w:val="0"/>
          <w:bCs w:val="0"/>
          <w:sz w:val="22"/>
          <w:szCs w:val="22"/>
        </w:rPr>
      </w:pPr>
      <w:r w:rsidRPr="00036723">
        <w:rPr>
          <w:rFonts w:ascii="Arial Narrow" w:hAnsi="Arial Narrow" w:cs="Arial Narrow"/>
          <w:b w:val="0"/>
          <w:bCs w:val="0"/>
          <w:sz w:val="22"/>
          <w:szCs w:val="22"/>
        </w:rPr>
        <w:t>El procedimiento se ceñirá a lo estipulado en la Resolución CD 220 de septiembre 29 del 2008, que contiene Las Normas para los Procedimientos de Cotización y Menor Cuantía del Sistema Nacional de Contratación del IESS,  y sus reformas en las Resoluciones CD 224 de 2008.10.29 y 225 de 2008.11.05  del mismo cuerpo legal y los documentos que constan publicados en el portal</w:t>
      </w:r>
      <w:r>
        <w:rPr>
          <w:rFonts w:ascii="Arial Narrow" w:hAnsi="Arial Narrow" w:cs="Arial Narrow"/>
          <w:b w:val="0"/>
          <w:bCs w:val="0"/>
          <w:sz w:val="22"/>
          <w:szCs w:val="22"/>
        </w:rPr>
        <w:t xml:space="preserve"> Compras Públicas</w:t>
      </w:r>
      <w:r w:rsidRPr="00036723">
        <w:rPr>
          <w:rFonts w:ascii="Arial Narrow" w:hAnsi="Arial Narrow" w:cs="Arial Narrow"/>
          <w:b w:val="0"/>
          <w:bCs w:val="0"/>
          <w:sz w:val="22"/>
          <w:szCs w:val="22"/>
        </w:rPr>
        <w:t>.</w:t>
      </w:r>
    </w:p>
    <w:p w:rsidR="005F7D56" w:rsidRPr="00E1442E" w:rsidRDefault="005F7D56" w:rsidP="00036723">
      <w:pPr>
        <w:pStyle w:val="ListParagraph"/>
        <w:ind w:left="0"/>
        <w:jc w:val="both"/>
        <w:rPr>
          <w:rFonts w:ascii="Arial Narrow" w:hAnsi="Arial Narrow" w:cs="Arial Narrow"/>
          <w:sz w:val="22"/>
          <w:szCs w:val="22"/>
        </w:rPr>
      </w:pP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  <w:r w:rsidRPr="00E1442E">
        <w:rPr>
          <w:rFonts w:ascii="Arial Narrow" w:hAnsi="Arial Narrow" w:cs="Arial Narrow"/>
          <w:sz w:val="22"/>
          <w:szCs w:val="22"/>
        </w:rPr>
        <w:t>Atentamente,</w:t>
      </w: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</w:p>
    <w:p w:rsidR="005F7D56" w:rsidRPr="00E1442E" w:rsidRDefault="005F7D56" w:rsidP="00036723">
      <w:pPr>
        <w:pStyle w:val="BodyText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Ing. David Vélez Pinoargote</w:t>
      </w:r>
    </w:p>
    <w:p w:rsidR="005F7D56" w:rsidRPr="00E1442E" w:rsidRDefault="005F7D56" w:rsidP="00036723">
      <w:pPr>
        <w:jc w:val="both"/>
        <w:rPr>
          <w:rFonts w:ascii="Arial Narrow" w:hAnsi="Arial Narrow" w:cs="Arial Narrow"/>
          <w:b/>
          <w:bCs/>
          <w:sz w:val="22"/>
          <w:szCs w:val="22"/>
          <w:lang w:val="es-ES"/>
        </w:rPr>
      </w:pPr>
      <w:r w:rsidRPr="00E1442E">
        <w:rPr>
          <w:rFonts w:ascii="Arial Narrow" w:hAnsi="Arial Narrow" w:cs="Arial Narrow"/>
          <w:b/>
          <w:bCs/>
          <w:sz w:val="22"/>
          <w:szCs w:val="22"/>
          <w:lang w:val="es-ES"/>
        </w:rPr>
        <w:t>Presidente de la Comisión Técnica</w:t>
      </w:r>
    </w:p>
    <w:p w:rsidR="005F7D56" w:rsidRPr="00E1442E" w:rsidRDefault="005F7D56" w:rsidP="00036723">
      <w:pPr>
        <w:jc w:val="both"/>
        <w:rPr>
          <w:rFonts w:ascii="Arial Narrow" w:hAnsi="Arial Narrow" w:cs="Arial Narrow"/>
          <w:b/>
          <w:bCs/>
          <w:sz w:val="22"/>
          <w:szCs w:val="22"/>
          <w:lang w:val="es-ES"/>
        </w:rPr>
      </w:pPr>
      <w:r w:rsidRPr="00E1442E">
        <w:rPr>
          <w:rFonts w:ascii="Arial Narrow" w:hAnsi="Arial Narrow" w:cs="Arial Narrow"/>
          <w:b/>
          <w:bCs/>
          <w:sz w:val="22"/>
          <w:szCs w:val="22"/>
          <w:lang w:val="es-ES"/>
        </w:rPr>
        <w:t xml:space="preserve">Nivel Provincial IESS Manabí </w:t>
      </w:r>
    </w:p>
    <w:p w:rsidR="005F7D56" w:rsidRPr="00A0749B" w:rsidRDefault="005F7D56" w:rsidP="00036723">
      <w:pPr>
        <w:pStyle w:val="BodyText"/>
        <w:jc w:val="both"/>
      </w:pPr>
      <w:r w:rsidRPr="005B3014">
        <w:tab/>
      </w:r>
      <w:r w:rsidRPr="005B3014">
        <w:tab/>
      </w:r>
      <w:r w:rsidRPr="005B3014">
        <w:tab/>
      </w:r>
      <w:r w:rsidRPr="005B3014">
        <w:tab/>
      </w:r>
      <w:r w:rsidRPr="005B3014">
        <w:tab/>
      </w:r>
    </w:p>
    <w:p w:rsidR="005F7D56" w:rsidRDefault="005F7D56"/>
    <w:p w:rsidR="005F7D56" w:rsidRDefault="005F7D56"/>
    <w:p w:rsidR="005F7D56" w:rsidRDefault="005F7D56"/>
    <w:p w:rsidR="005F7D56" w:rsidRDefault="005F7D56"/>
    <w:p w:rsidR="005F7D56" w:rsidRDefault="005F7D56" w:rsidP="001327BE">
      <w:pPr>
        <w:pStyle w:val="BodyTextIndent"/>
        <w:ind w:left="0"/>
        <w:jc w:val="center"/>
        <w:rPr>
          <w:rFonts w:ascii="Arial Narrow" w:hAnsi="Arial Narrow" w:cs="Arial Narrow"/>
          <w:b/>
          <w:bCs/>
          <w:sz w:val="28"/>
          <w:szCs w:val="28"/>
        </w:rPr>
      </w:pPr>
    </w:p>
    <w:p w:rsidR="005F7D56" w:rsidRDefault="005F7D56" w:rsidP="001327BE">
      <w:pPr>
        <w:pStyle w:val="BodyTextIndent"/>
        <w:ind w:left="0"/>
        <w:jc w:val="center"/>
        <w:rPr>
          <w:rFonts w:ascii="Arial Narrow" w:hAnsi="Arial Narrow" w:cs="Arial Narrow"/>
          <w:b/>
          <w:bCs/>
          <w:sz w:val="28"/>
          <w:szCs w:val="28"/>
        </w:rPr>
      </w:pPr>
    </w:p>
    <w:p w:rsidR="005F7D56" w:rsidRDefault="005F7D56" w:rsidP="001327BE">
      <w:pPr>
        <w:pStyle w:val="BodyTextIndent"/>
        <w:ind w:left="0"/>
        <w:jc w:val="center"/>
        <w:rPr>
          <w:rFonts w:ascii="Arial Narrow" w:hAnsi="Arial Narrow" w:cs="Arial Narrow"/>
          <w:b/>
          <w:bCs/>
          <w:sz w:val="28"/>
          <w:szCs w:val="28"/>
        </w:rPr>
      </w:pPr>
    </w:p>
    <w:sectPr w:rsidR="005F7D56" w:rsidSect="007D30C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7D56" w:rsidRDefault="005F7D56">
      <w:r>
        <w:separator/>
      </w:r>
    </w:p>
  </w:endnote>
  <w:endnote w:type="continuationSeparator" w:id="1">
    <w:p w:rsidR="005F7D56" w:rsidRDefault="005F7D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wis721 Lt BT">
    <w:altName w:val="Trebuchet MS"/>
    <w:panose1 w:val="020B0403020202020204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7D56" w:rsidRDefault="005F7D56">
      <w:r>
        <w:separator/>
      </w:r>
    </w:p>
  </w:footnote>
  <w:footnote w:type="continuationSeparator" w:id="1">
    <w:p w:rsidR="005F7D56" w:rsidRDefault="005F7D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D56" w:rsidRPr="00D03ACC" w:rsidRDefault="005F7D56" w:rsidP="00534EEB">
    <w:pPr>
      <w:pStyle w:val="Header"/>
      <w:jc w:val="center"/>
      <w:rPr>
        <w:b/>
        <w:bCs/>
        <w:smallCaps/>
        <w:sz w:val="32"/>
        <w:szCs w:val="32"/>
        <w:lang w:val="es-MX"/>
      </w:rPr>
    </w:pPr>
    <w:r>
      <w:rPr>
        <w:noProof/>
        <w:lang w:val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-.55pt;width:45pt;height:63pt;z-index:251658240;mso-wrap-edited:f">
          <v:imagedata r:id="rId1" o:title=""/>
          <w10:wrap type="topAndBottom" anchorx="page"/>
        </v:shape>
        <o:OLEObject Type="Embed" ProgID="PBrush" ShapeID="_x0000_s2049" DrawAspect="Content" ObjectID="_1290330487" r:id="rId2"/>
      </w:pict>
    </w:r>
    <w:r>
      <w:rPr>
        <w:b/>
        <w:bCs/>
        <w:smallCaps/>
        <w:sz w:val="32"/>
        <w:szCs w:val="32"/>
        <w:lang w:val="es-MX"/>
      </w:rPr>
      <w:t xml:space="preserve">       </w:t>
    </w:r>
    <w:r w:rsidRPr="00D03ACC">
      <w:rPr>
        <w:b/>
        <w:bCs/>
        <w:smallCaps/>
        <w:sz w:val="32"/>
        <w:szCs w:val="32"/>
        <w:lang w:val="es-MX"/>
      </w:rPr>
      <w:t>Instituto Ecuatoriano de Seguridad Social</w:t>
    </w:r>
  </w:p>
  <w:p w:rsidR="005F7D56" w:rsidRPr="00D03ACC" w:rsidRDefault="005F7D56" w:rsidP="00534EEB">
    <w:pPr>
      <w:pStyle w:val="Header"/>
      <w:jc w:val="center"/>
      <w:rPr>
        <w:spacing w:val="38"/>
        <w:lang w:val="es-MX"/>
      </w:rPr>
    </w:pPr>
    <w:r w:rsidRPr="00D03ACC">
      <w:rPr>
        <w:spacing w:val="38"/>
        <w:lang w:val="es-MX"/>
      </w:rPr>
      <w:t xml:space="preserve">       DIRECCION PROVINCIAL DE MANABI</w:t>
    </w:r>
  </w:p>
  <w:p w:rsidR="005F7D56" w:rsidRDefault="005F7D56" w:rsidP="00534EEB">
    <w:pPr>
      <w:pStyle w:val="Header"/>
      <w:jc w:val="center"/>
      <w:rPr>
        <w:rFonts w:ascii="Arial Narrow" w:hAnsi="Arial Narrow" w:cs="Arial Narrow"/>
        <w:sz w:val="16"/>
        <w:szCs w:val="16"/>
        <w:lang w:val="es-MX"/>
      </w:rPr>
    </w:pPr>
    <w:r>
      <w:rPr>
        <w:spacing w:val="38"/>
        <w:sz w:val="20"/>
        <w:szCs w:val="20"/>
        <w:lang w:val="es-MX"/>
      </w:rPr>
      <w:t xml:space="preserve">       </w:t>
    </w:r>
    <w:r>
      <w:rPr>
        <w:noProof/>
        <w:lang w:val="es-ES"/>
      </w:rPr>
      <w:pict>
        <v:line id="_x0000_s2050" style="position:absolute;left:0;text-align:left;z-index:251657216;mso-position-horizontal-relative:text;mso-position-vertical-relative:text" from="1.1pt,5.55pt" to="424.1pt,5.55pt"/>
      </w:pict>
    </w:r>
  </w:p>
  <w:p w:rsidR="005F7D56" w:rsidRPr="00D13AA0" w:rsidRDefault="005F7D56" w:rsidP="00534EEB">
    <w:pPr>
      <w:pStyle w:val="Header"/>
      <w:jc w:val="center"/>
      <w:rPr>
        <w:b/>
        <w:bCs/>
        <w:lang w:val="es-MX"/>
      </w:rPr>
    </w:pPr>
    <w:r>
      <w:rPr>
        <w:rFonts w:ascii="Arial Narrow" w:hAnsi="Arial Narrow" w:cs="Arial Narrow"/>
        <w:sz w:val="16"/>
        <w:szCs w:val="16"/>
        <w:lang w:val="es-MX"/>
      </w:rPr>
      <w:t xml:space="preserve">      Direc. Calle Alejo Lascano y Pedro Gual . Tel:- (05)  631496 -  2631533            Portoviejo-Manabí</w:t>
    </w:r>
  </w:p>
  <w:p w:rsidR="005F7D56" w:rsidRDefault="005F7D5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64943"/>
    <w:multiLevelType w:val="multilevel"/>
    <w:tmpl w:val="8CE6FE9C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9AD6BBD"/>
    <w:multiLevelType w:val="hybridMultilevel"/>
    <w:tmpl w:val="9FB08A16"/>
    <w:lvl w:ilvl="0" w:tplc="DF52F25E">
      <w:start w:val="1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  <w:color w:val="000000"/>
        <w:sz w:val="18"/>
        <w:szCs w:val="18"/>
      </w:r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9E664E1"/>
    <w:multiLevelType w:val="multilevel"/>
    <w:tmpl w:val="9BF6A8D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A6027D6"/>
    <w:multiLevelType w:val="hybridMultilevel"/>
    <w:tmpl w:val="DCD80CE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C0A0019">
      <w:start w:val="1"/>
      <w:numFmt w:val="decimal"/>
      <w:lvlText w:val="%2."/>
      <w:lvlJc w:val="left"/>
      <w:pPr>
        <w:tabs>
          <w:tab w:val="num" w:pos="-403"/>
        </w:tabs>
        <w:ind w:left="-403" w:hanging="360"/>
      </w:pPr>
    </w:lvl>
    <w:lvl w:ilvl="2" w:tplc="0C0A001B">
      <w:start w:val="1"/>
      <w:numFmt w:val="decimal"/>
      <w:lvlText w:val="%3."/>
      <w:lvlJc w:val="left"/>
      <w:pPr>
        <w:tabs>
          <w:tab w:val="num" w:pos="317"/>
        </w:tabs>
        <w:ind w:left="317" w:hanging="360"/>
      </w:pPr>
    </w:lvl>
    <w:lvl w:ilvl="3" w:tplc="0C0A000F">
      <w:start w:val="1"/>
      <w:numFmt w:val="decimal"/>
      <w:lvlText w:val="%4."/>
      <w:lvlJc w:val="left"/>
      <w:pPr>
        <w:tabs>
          <w:tab w:val="num" w:pos="1037"/>
        </w:tabs>
        <w:ind w:left="1037" w:hanging="360"/>
      </w:pPr>
    </w:lvl>
    <w:lvl w:ilvl="4" w:tplc="0C0A0019">
      <w:start w:val="1"/>
      <w:numFmt w:val="decimal"/>
      <w:lvlText w:val="%5."/>
      <w:lvlJc w:val="left"/>
      <w:pPr>
        <w:tabs>
          <w:tab w:val="num" w:pos="1757"/>
        </w:tabs>
        <w:ind w:left="1757" w:hanging="360"/>
      </w:pPr>
    </w:lvl>
    <w:lvl w:ilvl="5" w:tplc="0C0A001B">
      <w:start w:val="1"/>
      <w:numFmt w:val="decimal"/>
      <w:lvlText w:val="%6."/>
      <w:lvlJc w:val="left"/>
      <w:pPr>
        <w:tabs>
          <w:tab w:val="num" w:pos="2477"/>
        </w:tabs>
        <w:ind w:left="2477" w:hanging="360"/>
      </w:pPr>
    </w:lvl>
    <w:lvl w:ilvl="6" w:tplc="0C0A000F">
      <w:start w:val="1"/>
      <w:numFmt w:val="decimal"/>
      <w:lvlText w:val="%7."/>
      <w:lvlJc w:val="left"/>
      <w:pPr>
        <w:tabs>
          <w:tab w:val="num" w:pos="3197"/>
        </w:tabs>
        <w:ind w:left="3197" w:hanging="360"/>
      </w:pPr>
    </w:lvl>
    <w:lvl w:ilvl="7" w:tplc="0C0A0019">
      <w:start w:val="1"/>
      <w:numFmt w:val="decimal"/>
      <w:lvlText w:val="%8."/>
      <w:lvlJc w:val="left"/>
      <w:pPr>
        <w:tabs>
          <w:tab w:val="num" w:pos="3917"/>
        </w:tabs>
        <w:ind w:left="3917" w:hanging="360"/>
      </w:pPr>
    </w:lvl>
    <w:lvl w:ilvl="8" w:tplc="0C0A001B">
      <w:start w:val="1"/>
      <w:numFmt w:val="decimal"/>
      <w:lvlText w:val="%9."/>
      <w:lvlJc w:val="left"/>
      <w:pPr>
        <w:tabs>
          <w:tab w:val="num" w:pos="4637"/>
        </w:tabs>
        <w:ind w:left="4637" w:hanging="360"/>
      </w:pPr>
    </w:lvl>
  </w:abstractNum>
  <w:abstractNum w:abstractNumId="4">
    <w:nsid w:val="0A620955"/>
    <w:multiLevelType w:val="hybridMultilevel"/>
    <w:tmpl w:val="4E22C312"/>
    <w:lvl w:ilvl="0" w:tplc="0C0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C0A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>
    <w:nsid w:val="130A08AE"/>
    <w:multiLevelType w:val="multilevel"/>
    <w:tmpl w:val="ECEE01FC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DC94DBF"/>
    <w:multiLevelType w:val="hybridMultilevel"/>
    <w:tmpl w:val="96B87B82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C278FAFC">
      <w:numFmt w:val="bullet"/>
      <w:lvlText w:val="-"/>
      <w:lvlJc w:val="left"/>
      <w:pPr>
        <w:tabs>
          <w:tab w:val="num" w:pos="1785"/>
        </w:tabs>
        <w:ind w:left="1785" w:hanging="705"/>
      </w:pPr>
      <w:rPr>
        <w:rFonts w:ascii="Times New Roman" w:eastAsia="Times New Roman" w:hAnsi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A22F24"/>
    <w:multiLevelType w:val="hybridMultilevel"/>
    <w:tmpl w:val="8BCEC02E"/>
    <w:lvl w:ilvl="0" w:tplc="0C0A000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8">
    <w:nsid w:val="29B705B4"/>
    <w:multiLevelType w:val="hybridMultilevel"/>
    <w:tmpl w:val="1602AD88"/>
    <w:lvl w:ilvl="0" w:tplc="D04A2E8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70169D2C">
      <w:numFmt w:val="none"/>
      <w:lvlText w:val=""/>
      <w:lvlJc w:val="left"/>
      <w:pPr>
        <w:tabs>
          <w:tab w:val="num" w:pos="360"/>
        </w:tabs>
      </w:pPr>
    </w:lvl>
    <w:lvl w:ilvl="2" w:tplc="2976F1B2">
      <w:numFmt w:val="none"/>
      <w:lvlText w:val=""/>
      <w:lvlJc w:val="left"/>
      <w:pPr>
        <w:tabs>
          <w:tab w:val="num" w:pos="360"/>
        </w:tabs>
      </w:pPr>
    </w:lvl>
    <w:lvl w:ilvl="3" w:tplc="F224D16A">
      <w:numFmt w:val="none"/>
      <w:lvlText w:val=""/>
      <w:lvlJc w:val="left"/>
      <w:pPr>
        <w:tabs>
          <w:tab w:val="num" w:pos="360"/>
        </w:tabs>
      </w:pPr>
    </w:lvl>
    <w:lvl w:ilvl="4" w:tplc="5B0A0C02">
      <w:numFmt w:val="none"/>
      <w:lvlText w:val=""/>
      <w:lvlJc w:val="left"/>
      <w:pPr>
        <w:tabs>
          <w:tab w:val="num" w:pos="360"/>
        </w:tabs>
      </w:pPr>
    </w:lvl>
    <w:lvl w:ilvl="5" w:tplc="F20EB018">
      <w:numFmt w:val="none"/>
      <w:lvlText w:val=""/>
      <w:lvlJc w:val="left"/>
      <w:pPr>
        <w:tabs>
          <w:tab w:val="num" w:pos="360"/>
        </w:tabs>
      </w:pPr>
    </w:lvl>
    <w:lvl w:ilvl="6" w:tplc="0C92A068">
      <w:numFmt w:val="none"/>
      <w:lvlText w:val=""/>
      <w:lvlJc w:val="left"/>
      <w:pPr>
        <w:tabs>
          <w:tab w:val="num" w:pos="360"/>
        </w:tabs>
      </w:pPr>
    </w:lvl>
    <w:lvl w:ilvl="7" w:tplc="37C4BF66">
      <w:numFmt w:val="none"/>
      <w:lvlText w:val=""/>
      <w:lvlJc w:val="left"/>
      <w:pPr>
        <w:tabs>
          <w:tab w:val="num" w:pos="360"/>
        </w:tabs>
      </w:pPr>
    </w:lvl>
    <w:lvl w:ilvl="8" w:tplc="3F0C39B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2B9B04A6"/>
    <w:multiLevelType w:val="hybridMultilevel"/>
    <w:tmpl w:val="25C41326"/>
    <w:lvl w:ilvl="0" w:tplc="929CD6BA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0E4397"/>
    <w:multiLevelType w:val="hybridMultilevel"/>
    <w:tmpl w:val="FFAABE5A"/>
    <w:lvl w:ilvl="0" w:tplc="1CC88C30">
      <w:start w:val="3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  <w:b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2D7B0B"/>
    <w:multiLevelType w:val="multilevel"/>
    <w:tmpl w:val="6C1604C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>
    <w:nsid w:val="2E5E79B0"/>
    <w:multiLevelType w:val="hybridMultilevel"/>
    <w:tmpl w:val="9072FE36"/>
    <w:lvl w:ilvl="0" w:tplc="4B7C5836">
      <w:start w:val="1"/>
      <w:numFmt w:val="decimal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37969D3"/>
    <w:multiLevelType w:val="multilevel"/>
    <w:tmpl w:val="16F4F3BE"/>
    <w:lvl w:ilvl="0">
      <w:start w:val="1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/>
        <w:bCs/>
      </w:rPr>
    </w:lvl>
    <w:lvl w:ilvl="2">
      <w:start w:val="6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14">
    <w:nsid w:val="35F95248"/>
    <w:multiLevelType w:val="hybridMultilevel"/>
    <w:tmpl w:val="6780153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E847360">
      <w:start w:val="1"/>
      <w:numFmt w:val="lowerLetter"/>
      <w:lvlText w:val="%2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2" w:tplc="1E724786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99F56B3"/>
    <w:multiLevelType w:val="multilevel"/>
    <w:tmpl w:val="80B2BD8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F876BBD"/>
    <w:multiLevelType w:val="hybridMultilevel"/>
    <w:tmpl w:val="36D05930"/>
    <w:lvl w:ilvl="0" w:tplc="B83C8C0E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56C160C"/>
    <w:multiLevelType w:val="hybridMultilevel"/>
    <w:tmpl w:val="F106114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CFD4F3A"/>
    <w:multiLevelType w:val="multilevel"/>
    <w:tmpl w:val="6CD6E87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5476017D"/>
    <w:multiLevelType w:val="hybridMultilevel"/>
    <w:tmpl w:val="79BED484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E8364E"/>
    <w:multiLevelType w:val="hybridMultilevel"/>
    <w:tmpl w:val="1A9AC8C6"/>
    <w:lvl w:ilvl="0" w:tplc="390E26E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21">
    <w:nsid w:val="5B3C4D7A"/>
    <w:multiLevelType w:val="hybridMultilevel"/>
    <w:tmpl w:val="EE64267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F34645"/>
    <w:multiLevelType w:val="hybridMultilevel"/>
    <w:tmpl w:val="E0304E0A"/>
    <w:lvl w:ilvl="0" w:tplc="30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045733"/>
    <w:multiLevelType w:val="hybridMultilevel"/>
    <w:tmpl w:val="7E82CB08"/>
    <w:lvl w:ilvl="0" w:tplc="FFFFFFFF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A3D0166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76708E"/>
    <w:multiLevelType w:val="multilevel"/>
    <w:tmpl w:val="9F24CCB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3">
      <w:start w:val="1"/>
      <w:numFmt w:val="upperLetter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  <w:b/>
        <w:bCs/>
      </w:rPr>
    </w:lvl>
  </w:abstractNum>
  <w:abstractNum w:abstractNumId="25">
    <w:nsid w:val="683B6800"/>
    <w:multiLevelType w:val="multilevel"/>
    <w:tmpl w:val="7D5CC9BA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68DF7EB0"/>
    <w:multiLevelType w:val="hybridMultilevel"/>
    <w:tmpl w:val="3C7E20D8"/>
    <w:lvl w:ilvl="0" w:tplc="7F74EB16">
      <w:start w:val="1"/>
      <w:numFmt w:val="none"/>
      <w:lvlText w:val="6."/>
      <w:lvlJc w:val="left"/>
      <w:pPr>
        <w:tabs>
          <w:tab w:val="num" w:pos="341"/>
        </w:tabs>
        <w:ind w:left="341" w:hanging="341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760"/>
        </w:tabs>
        <w:ind w:left="7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480"/>
        </w:tabs>
        <w:ind w:left="14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200"/>
        </w:tabs>
        <w:ind w:left="22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920"/>
        </w:tabs>
        <w:ind w:left="29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40"/>
        </w:tabs>
        <w:ind w:left="36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60"/>
        </w:tabs>
        <w:ind w:left="43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80"/>
        </w:tabs>
        <w:ind w:left="50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800"/>
        </w:tabs>
        <w:ind w:left="5800" w:hanging="180"/>
      </w:pPr>
    </w:lvl>
  </w:abstractNum>
  <w:abstractNum w:abstractNumId="27">
    <w:nsid w:val="698E3C24"/>
    <w:multiLevelType w:val="hybridMultilevel"/>
    <w:tmpl w:val="F70E7DA4"/>
    <w:lvl w:ilvl="0" w:tplc="DC0069F2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Arial Narrow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14D5B66"/>
    <w:multiLevelType w:val="hybridMultilevel"/>
    <w:tmpl w:val="24763CDE"/>
    <w:lvl w:ilvl="0" w:tplc="30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0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3D62218"/>
    <w:multiLevelType w:val="hybridMultilevel"/>
    <w:tmpl w:val="A2DC8366"/>
    <w:lvl w:ilvl="0" w:tplc="B62C611A">
      <w:start w:val="1"/>
      <w:numFmt w:val="decimal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40D68EE"/>
    <w:multiLevelType w:val="hybridMultilevel"/>
    <w:tmpl w:val="8BC46C66"/>
    <w:lvl w:ilvl="0" w:tplc="D68C50F2">
      <w:start w:val="1"/>
      <w:numFmt w:val="lowerLetter"/>
      <w:lvlText w:val="%1)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760"/>
        </w:tabs>
        <w:ind w:left="7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480"/>
        </w:tabs>
        <w:ind w:left="14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200"/>
        </w:tabs>
        <w:ind w:left="22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2920"/>
        </w:tabs>
        <w:ind w:left="29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640"/>
        </w:tabs>
        <w:ind w:left="36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360"/>
        </w:tabs>
        <w:ind w:left="43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080"/>
        </w:tabs>
        <w:ind w:left="50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5800"/>
        </w:tabs>
        <w:ind w:left="5800" w:hanging="180"/>
      </w:pPr>
    </w:lvl>
  </w:abstractNum>
  <w:abstractNum w:abstractNumId="31">
    <w:nsid w:val="76404D74"/>
    <w:multiLevelType w:val="multilevel"/>
    <w:tmpl w:val="61625E1E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7B77438"/>
    <w:multiLevelType w:val="hybridMultilevel"/>
    <w:tmpl w:val="B9126AE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77EF70AF"/>
    <w:multiLevelType w:val="multilevel"/>
    <w:tmpl w:val="86FCD5E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78D9797C"/>
    <w:multiLevelType w:val="hybridMultilevel"/>
    <w:tmpl w:val="FB384124"/>
    <w:lvl w:ilvl="0" w:tplc="51E88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E6216">
      <w:numFmt w:val="none"/>
      <w:lvlText w:val=""/>
      <w:lvlJc w:val="left"/>
      <w:pPr>
        <w:tabs>
          <w:tab w:val="num" w:pos="360"/>
        </w:tabs>
      </w:pPr>
    </w:lvl>
    <w:lvl w:ilvl="2" w:tplc="70E2EE64">
      <w:numFmt w:val="none"/>
      <w:lvlText w:val=""/>
      <w:lvlJc w:val="left"/>
      <w:pPr>
        <w:tabs>
          <w:tab w:val="num" w:pos="360"/>
        </w:tabs>
      </w:pPr>
    </w:lvl>
    <w:lvl w:ilvl="3" w:tplc="16A4E520">
      <w:numFmt w:val="none"/>
      <w:lvlText w:val=""/>
      <w:lvlJc w:val="left"/>
      <w:pPr>
        <w:tabs>
          <w:tab w:val="num" w:pos="360"/>
        </w:tabs>
      </w:pPr>
    </w:lvl>
    <w:lvl w:ilvl="4" w:tplc="85F201D2">
      <w:numFmt w:val="none"/>
      <w:lvlText w:val=""/>
      <w:lvlJc w:val="left"/>
      <w:pPr>
        <w:tabs>
          <w:tab w:val="num" w:pos="360"/>
        </w:tabs>
      </w:pPr>
    </w:lvl>
    <w:lvl w:ilvl="5" w:tplc="547CA468">
      <w:numFmt w:val="none"/>
      <w:lvlText w:val=""/>
      <w:lvlJc w:val="left"/>
      <w:pPr>
        <w:tabs>
          <w:tab w:val="num" w:pos="360"/>
        </w:tabs>
      </w:pPr>
    </w:lvl>
    <w:lvl w:ilvl="6" w:tplc="A5843FF2">
      <w:numFmt w:val="none"/>
      <w:lvlText w:val=""/>
      <w:lvlJc w:val="left"/>
      <w:pPr>
        <w:tabs>
          <w:tab w:val="num" w:pos="360"/>
        </w:tabs>
      </w:pPr>
    </w:lvl>
    <w:lvl w:ilvl="7" w:tplc="91828C78">
      <w:numFmt w:val="none"/>
      <w:lvlText w:val=""/>
      <w:lvlJc w:val="left"/>
      <w:pPr>
        <w:tabs>
          <w:tab w:val="num" w:pos="360"/>
        </w:tabs>
      </w:pPr>
    </w:lvl>
    <w:lvl w:ilvl="8" w:tplc="4FD8A91A">
      <w:numFmt w:val="none"/>
      <w:lvlText w:val=""/>
      <w:lvlJc w:val="left"/>
      <w:pPr>
        <w:tabs>
          <w:tab w:val="num" w:pos="360"/>
        </w:tabs>
      </w:pPr>
    </w:lvl>
  </w:abstractNum>
  <w:abstractNum w:abstractNumId="35">
    <w:nsid w:val="79981096"/>
    <w:multiLevelType w:val="hybridMultilevel"/>
    <w:tmpl w:val="0D76BE22"/>
    <w:lvl w:ilvl="0" w:tplc="95AA3DA0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206198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E9858F3"/>
    <w:multiLevelType w:val="hybridMultilevel"/>
    <w:tmpl w:val="787CA460"/>
    <w:lvl w:ilvl="0" w:tplc="4B2C4A08">
      <w:start w:val="1"/>
      <w:numFmt w:val="decimal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8"/>
  </w:num>
  <w:num w:numId="2">
    <w:abstractNumId w:val="19"/>
  </w:num>
  <w:num w:numId="3">
    <w:abstractNumId w:val="11"/>
  </w:num>
  <w:num w:numId="4">
    <w:abstractNumId w:val="24"/>
  </w:num>
  <w:num w:numId="5">
    <w:abstractNumId w:val="17"/>
  </w:num>
  <w:num w:numId="6">
    <w:abstractNumId w:val="32"/>
  </w:num>
  <w:num w:numId="7">
    <w:abstractNumId w:val="23"/>
  </w:num>
  <w:num w:numId="8">
    <w:abstractNumId w:val="6"/>
  </w:num>
  <w:num w:numId="9">
    <w:abstractNumId w:val="15"/>
  </w:num>
  <w:num w:numId="10">
    <w:abstractNumId w:val="34"/>
  </w:num>
  <w:num w:numId="11">
    <w:abstractNumId w:val="28"/>
  </w:num>
  <w:num w:numId="12">
    <w:abstractNumId w:val="22"/>
  </w:num>
  <w:num w:numId="13">
    <w:abstractNumId w:val="5"/>
  </w:num>
  <w:num w:numId="14">
    <w:abstractNumId w:val="25"/>
  </w:num>
  <w:num w:numId="15">
    <w:abstractNumId w:val="13"/>
  </w:num>
  <w:num w:numId="16">
    <w:abstractNumId w:val="18"/>
  </w:num>
  <w:num w:numId="17">
    <w:abstractNumId w:val="31"/>
  </w:num>
  <w:num w:numId="18">
    <w:abstractNumId w:val="0"/>
  </w:num>
  <w:num w:numId="19">
    <w:abstractNumId w:val="33"/>
  </w:num>
  <w:num w:numId="20">
    <w:abstractNumId w:val="2"/>
  </w:num>
  <w:num w:numId="21">
    <w:abstractNumId w:val="35"/>
  </w:num>
  <w:num w:numId="22">
    <w:abstractNumId w:val="9"/>
  </w:num>
  <w:num w:numId="23">
    <w:abstractNumId w:val="36"/>
  </w:num>
  <w:num w:numId="24">
    <w:abstractNumId w:val="29"/>
  </w:num>
  <w:num w:numId="25">
    <w:abstractNumId w:val="12"/>
  </w:num>
  <w:num w:numId="26">
    <w:abstractNumId w:val="10"/>
  </w:num>
  <w:num w:numId="27">
    <w:abstractNumId w:val="14"/>
  </w:num>
  <w:num w:numId="28">
    <w:abstractNumId w:val="3"/>
  </w:num>
  <w:num w:numId="29">
    <w:abstractNumId w:val="30"/>
  </w:num>
  <w:num w:numId="30">
    <w:abstractNumId w:val="26"/>
  </w:num>
  <w:num w:numId="31">
    <w:abstractNumId w:val="27"/>
  </w:num>
  <w:num w:numId="32">
    <w:abstractNumId w:val="20"/>
  </w:num>
  <w:num w:numId="33">
    <w:abstractNumId w:val="16"/>
  </w:num>
  <w:num w:numId="34">
    <w:abstractNumId w:val="21"/>
  </w:num>
  <w:num w:numId="35">
    <w:abstractNumId w:val="7"/>
  </w:num>
  <w:num w:numId="36">
    <w:abstractNumId w:val="4"/>
  </w:num>
  <w:num w:numId="3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2F47"/>
    <w:rsid w:val="00026AC5"/>
    <w:rsid w:val="00036723"/>
    <w:rsid w:val="000730D7"/>
    <w:rsid w:val="000960CF"/>
    <w:rsid w:val="000968AC"/>
    <w:rsid w:val="000A11DB"/>
    <w:rsid w:val="000A3B14"/>
    <w:rsid w:val="000B170C"/>
    <w:rsid w:val="000B26FE"/>
    <w:rsid w:val="000E0A50"/>
    <w:rsid w:val="000F501D"/>
    <w:rsid w:val="001327BE"/>
    <w:rsid w:val="00150A94"/>
    <w:rsid w:val="00181CB7"/>
    <w:rsid w:val="001C0E1C"/>
    <w:rsid w:val="001E4C56"/>
    <w:rsid w:val="001F6FBF"/>
    <w:rsid w:val="00201343"/>
    <w:rsid w:val="002016BC"/>
    <w:rsid w:val="00220324"/>
    <w:rsid w:val="0022409E"/>
    <w:rsid w:val="00242F4B"/>
    <w:rsid w:val="00281655"/>
    <w:rsid w:val="002C0D3D"/>
    <w:rsid w:val="002C62B7"/>
    <w:rsid w:val="002D7712"/>
    <w:rsid w:val="002F32DD"/>
    <w:rsid w:val="00301BFC"/>
    <w:rsid w:val="00336925"/>
    <w:rsid w:val="003507E5"/>
    <w:rsid w:val="00386693"/>
    <w:rsid w:val="003B5234"/>
    <w:rsid w:val="003E391A"/>
    <w:rsid w:val="003F1C52"/>
    <w:rsid w:val="004156BE"/>
    <w:rsid w:val="00447004"/>
    <w:rsid w:val="00447906"/>
    <w:rsid w:val="00463557"/>
    <w:rsid w:val="004638F1"/>
    <w:rsid w:val="0046639C"/>
    <w:rsid w:val="004B67D0"/>
    <w:rsid w:val="004C1710"/>
    <w:rsid w:val="004F18B2"/>
    <w:rsid w:val="004F4C9B"/>
    <w:rsid w:val="00534EEB"/>
    <w:rsid w:val="005444E7"/>
    <w:rsid w:val="00563BF3"/>
    <w:rsid w:val="00592F67"/>
    <w:rsid w:val="005B3014"/>
    <w:rsid w:val="005C1FFE"/>
    <w:rsid w:val="005E659E"/>
    <w:rsid w:val="005F288D"/>
    <w:rsid w:val="005F7D56"/>
    <w:rsid w:val="006156C1"/>
    <w:rsid w:val="006206F6"/>
    <w:rsid w:val="00634953"/>
    <w:rsid w:val="006507E6"/>
    <w:rsid w:val="00664589"/>
    <w:rsid w:val="006919B6"/>
    <w:rsid w:val="006A2F47"/>
    <w:rsid w:val="006A387B"/>
    <w:rsid w:val="006A4D74"/>
    <w:rsid w:val="006D30AF"/>
    <w:rsid w:val="006F0D8C"/>
    <w:rsid w:val="007274A1"/>
    <w:rsid w:val="00740601"/>
    <w:rsid w:val="007539C9"/>
    <w:rsid w:val="00756DB7"/>
    <w:rsid w:val="00781A53"/>
    <w:rsid w:val="00782672"/>
    <w:rsid w:val="007968F9"/>
    <w:rsid w:val="007D1E40"/>
    <w:rsid w:val="007D30C1"/>
    <w:rsid w:val="007D4291"/>
    <w:rsid w:val="007D5BCE"/>
    <w:rsid w:val="007F1D2A"/>
    <w:rsid w:val="00802A81"/>
    <w:rsid w:val="00811A7C"/>
    <w:rsid w:val="00832EC5"/>
    <w:rsid w:val="00845D5A"/>
    <w:rsid w:val="008658E3"/>
    <w:rsid w:val="00893432"/>
    <w:rsid w:val="008A52EF"/>
    <w:rsid w:val="008B7139"/>
    <w:rsid w:val="008E1488"/>
    <w:rsid w:val="008E7A7E"/>
    <w:rsid w:val="008F2AB2"/>
    <w:rsid w:val="00914C29"/>
    <w:rsid w:val="00914DBE"/>
    <w:rsid w:val="00952C22"/>
    <w:rsid w:val="009967D4"/>
    <w:rsid w:val="009C3E4D"/>
    <w:rsid w:val="009C5BD6"/>
    <w:rsid w:val="009E06DA"/>
    <w:rsid w:val="009E3468"/>
    <w:rsid w:val="00A0749B"/>
    <w:rsid w:val="00A0767F"/>
    <w:rsid w:val="00A12F21"/>
    <w:rsid w:val="00A21563"/>
    <w:rsid w:val="00A414BE"/>
    <w:rsid w:val="00A543A1"/>
    <w:rsid w:val="00AD48C6"/>
    <w:rsid w:val="00AE0EF3"/>
    <w:rsid w:val="00AE126D"/>
    <w:rsid w:val="00AE4826"/>
    <w:rsid w:val="00AF5212"/>
    <w:rsid w:val="00B00811"/>
    <w:rsid w:val="00B73DC1"/>
    <w:rsid w:val="00BA0BE9"/>
    <w:rsid w:val="00BB1618"/>
    <w:rsid w:val="00BB26FA"/>
    <w:rsid w:val="00BC4458"/>
    <w:rsid w:val="00BD6024"/>
    <w:rsid w:val="00BE288B"/>
    <w:rsid w:val="00BF2016"/>
    <w:rsid w:val="00BF77A3"/>
    <w:rsid w:val="00C12854"/>
    <w:rsid w:val="00C307DF"/>
    <w:rsid w:val="00C45490"/>
    <w:rsid w:val="00C57805"/>
    <w:rsid w:val="00C57D74"/>
    <w:rsid w:val="00C60849"/>
    <w:rsid w:val="00C928AA"/>
    <w:rsid w:val="00CC0DCA"/>
    <w:rsid w:val="00CE0108"/>
    <w:rsid w:val="00CE4DA9"/>
    <w:rsid w:val="00CE6DF3"/>
    <w:rsid w:val="00CF0880"/>
    <w:rsid w:val="00CF5755"/>
    <w:rsid w:val="00D02569"/>
    <w:rsid w:val="00D03ACC"/>
    <w:rsid w:val="00D13AA0"/>
    <w:rsid w:val="00D15794"/>
    <w:rsid w:val="00D17EE0"/>
    <w:rsid w:val="00D73CB2"/>
    <w:rsid w:val="00D7778A"/>
    <w:rsid w:val="00D92193"/>
    <w:rsid w:val="00D9616D"/>
    <w:rsid w:val="00DD145B"/>
    <w:rsid w:val="00DF5A00"/>
    <w:rsid w:val="00DF6C91"/>
    <w:rsid w:val="00E1442E"/>
    <w:rsid w:val="00E1521E"/>
    <w:rsid w:val="00E410D6"/>
    <w:rsid w:val="00E506E0"/>
    <w:rsid w:val="00E608A9"/>
    <w:rsid w:val="00E650DC"/>
    <w:rsid w:val="00E924C9"/>
    <w:rsid w:val="00E96120"/>
    <w:rsid w:val="00EA1087"/>
    <w:rsid w:val="00EA5E83"/>
    <w:rsid w:val="00ED7B0D"/>
    <w:rsid w:val="00EF23E7"/>
    <w:rsid w:val="00EF5292"/>
    <w:rsid w:val="00F32B11"/>
    <w:rsid w:val="00F467EC"/>
    <w:rsid w:val="00F7081E"/>
    <w:rsid w:val="00F861F4"/>
    <w:rsid w:val="00F9482E"/>
    <w:rsid w:val="00FA483E"/>
    <w:rsid w:val="00FC63D8"/>
    <w:rsid w:val="00FF5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410D6"/>
    <w:rPr>
      <w:rFonts w:ascii="Times New Roman" w:hAnsi="Times New Roman"/>
      <w:sz w:val="24"/>
      <w:szCs w:val="24"/>
      <w:lang w:val="es-EC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410D6"/>
    <w:pPr>
      <w:keepNext/>
      <w:ind w:left="360"/>
      <w:jc w:val="center"/>
      <w:outlineLvl w:val="0"/>
    </w:pPr>
    <w:rPr>
      <w:rFonts w:ascii="Swis721 Lt BT" w:hAnsi="Swis721 Lt BT" w:cs="Swis721 Lt BT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410D6"/>
    <w:pPr>
      <w:keepNext/>
      <w:jc w:val="both"/>
      <w:outlineLvl w:val="1"/>
    </w:pPr>
    <w:rPr>
      <w:rFonts w:ascii="Swis721 Lt BT" w:hAnsi="Swis721 Lt BT" w:cs="Swis721 Lt BT"/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E410D6"/>
    <w:pPr>
      <w:keepNext/>
      <w:jc w:val="center"/>
      <w:outlineLvl w:val="2"/>
    </w:pPr>
    <w:rPr>
      <w:rFonts w:ascii="Swis721 Lt BT" w:hAnsi="Swis721 Lt BT" w:cs="Swis721 Lt BT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410D6"/>
    <w:pPr>
      <w:keepNext/>
      <w:jc w:val="center"/>
      <w:outlineLvl w:val="3"/>
    </w:pPr>
    <w:rPr>
      <w:rFonts w:ascii="Swis721 Lt BT" w:hAnsi="Swis721 Lt BT" w:cs="Swis721 Lt BT"/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E410D6"/>
    <w:pPr>
      <w:keepNext/>
      <w:jc w:val="center"/>
      <w:outlineLvl w:val="4"/>
    </w:pPr>
    <w:rPr>
      <w:rFonts w:ascii="Swis721 Lt BT" w:hAnsi="Swis721 Lt BT" w:cs="Swis721 Lt BT"/>
      <w:b/>
      <w:bCs/>
      <w:u w:val="single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410D6"/>
    <w:pPr>
      <w:keepNext/>
      <w:outlineLvl w:val="5"/>
    </w:pPr>
    <w:rPr>
      <w:rFonts w:ascii="Swis721 Lt BT" w:hAnsi="Swis721 Lt BT" w:cs="Swis721 Lt BT"/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E410D6"/>
    <w:pPr>
      <w:keepNext/>
      <w:jc w:val="center"/>
      <w:outlineLvl w:val="7"/>
    </w:pPr>
    <w:rPr>
      <w:sz w:val="32"/>
      <w:szCs w:val="3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410D6"/>
    <w:pPr>
      <w:keepNext/>
      <w:jc w:val="center"/>
      <w:outlineLvl w:val="8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410D6"/>
    <w:rPr>
      <w:rFonts w:ascii="Swis721 Lt BT" w:hAnsi="Swis721 Lt BT" w:cs="Swis721 Lt BT"/>
      <w:b/>
      <w:bCs/>
      <w:sz w:val="24"/>
      <w:szCs w:val="24"/>
      <w:u w:val="single"/>
      <w:lang w:eastAsia="es-ES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410D6"/>
    <w:rPr>
      <w:rFonts w:ascii="Times New Roman" w:hAnsi="Times New Roman" w:cs="Times New Roman"/>
      <w:b/>
      <w:bCs/>
      <w:sz w:val="24"/>
      <w:szCs w:val="24"/>
      <w:lang w:eastAsia="es-ES"/>
    </w:rPr>
  </w:style>
  <w:style w:type="paragraph" w:styleId="Title">
    <w:name w:val="Title"/>
    <w:basedOn w:val="Normal"/>
    <w:link w:val="TitleChar"/>
    <w:uiPriority w:val="99"/>
    <w:qFormat/>
    <w:rsid w:val="00E410D6"/>
    <w:pPr>
      <w:jc w:val="center"/>
    </w:pPr>
    <w:rPr>
      <w:rFonts w:ascii="Swis721 Lt BT" w:hAnsi="Swis721 Lt BT" w:cs="Swis721 Lt BT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paragraph" w:styleId="BodyText">
    <w:name w:val="Body Text"/>
    <w:basedOn w:val="Normal"/>
    <w:link w:val="BodyTextChar"/>
    <w:uiPriority w:val="99"/>
    <w:rsid w:val="00E410D6"/>
    <w:pPr>
      <w:jc w:val="center"/>
    </w:pPr>
    <w:rPr>
      <w:rFonts w:ascii="Swis721 Lt BT" w:hAnsi="Swis721 Lt BT" w:cs="Swis721 Lt BT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410D6"/>
    <w:rPr>
      <w:rFonts w:ascii="Swis721 Lt BT" w:hAnsi="Swis721 Lt BT" w:cs="Swis721 Lt BT"/>
      <w:b/>
      <w:bCs/>
      <w:sz w:val="24"/>
      <w:szCs w:val="24"/>
      <w:lang w:eastAsia="es-ES"/>
    </w:rPr>
  </w:style>
  <w:style w:type="paragraph" w:styleId="BodyText3">
    <w:name w:val="Body Text 3"/>
    <w:basedOn w:val="Normal"/>
    <w:link w:val="BodyText3Char"/>
    <w:uiPriority w:val="99"/>
    <w:rsid w:val="00E410D6"/>
    <w:pPr>
      <w:jc w:val="both"/>
    </w:pPr>
    <w:rPr>
      <w:rFonts w:ascii="Swis721 Lt BT" w:hAnsi="Swis721 Lt BT" w:cs="Swis721 Lt BT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E410D6"/>
    <w:rPr>
      <w:rFonts w:ascii="Swis721 Lt BT" w:hAnsi="Swis721 Lt BT" w:cs="Swis721 Lt BT"/>
      <w:sz w:val="24"/>
      <w:szCs w:val="24"/>
      <w:lang w:eastAsia="es-ES"/>
    </w:rPr>
  </w:style>
  <w:style w:type="paragraph" w:styleId="BodyTextIndent">
    <w:name w:val="Body Text Indent"/>
    <w:basedOn w:val="Normal"/>
    <w:link w:val="BodyTextIndentChar"/>
    <w:uiPriority w:val="99"/>
    <w:rsid w:val="00E410D6"/>
    <w:pPr>
      <w:tabs>
        <w:tab w:val="left" w:pos="360"/>
      </w:tabs>
      <w:ind w:left="360" w:hanging="360"/>
      <w:jc w:val="both"/>
    </w:pPr>
    <w:rPr>
      <w:lang w:val="es-ES_tradnl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410D6"/>
    <w:rPr>
      <w:rFonts w:ascii="Times New Roman" w:hAnsi="Times New Roman" w:cs="Times New Roman"/>
      <w:sz w:val="24"/>
      <w:szCs w:val="24"/>
      <w:lang w:val="es-ES_tradnl" w:eastAsia="es-ES"/>
    </w:rPr>
  </w:style>
  <w:style w:type="paragraph" w:styleId="BodyTextIndent3">
    <w:name w:val="Body Text Indent 3"/>
    <w:basedOn w:val="Normal"/>
    <w:link w:val="BodyTextIndent3Char"/>
    <w:uiPriority w:val="99"/>
    <w:rsid w:val="00E410D6"/>
    <w:pPr>
      <w:tabs>
        <w:tab w:val="left" w:pos="1080"/>
      </w:tabs>
      <w:ind w:left="1065" w:hanging="705"/>
      <w:jc w:val="both"/>
    </w:pPr>
    <w:rPr>
      <w:lang w:val="es-ES_tradn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E410D6"/>
    <w:rPr>
      <w:rFonts w:ascii="Times New Roman" w:hAnsi="Times New Roman" w:cs="Times New Roman"/>
      <w:sz w:val="24"/>
      <w:szCs w:val="24"/>
      <w:lang w:val="es-ES_tradnl" w:eastAsia="es-ES"/>
    </w:rPr>
  </w:style>
  <w:style w:type="paragraph" w:styleId="BodyTextIndent2">
    <w:name w:val="Body Text Indent 2"/>
    <w:basedOn w:val="Normal"/>
    <w:link w:val="BodyTextIndent2Char"/>
    <w:uiPriority w:val="99"/>
    <w:rsid w:val="00E410D6"/>
    <w:pPr>
      <w:ind w:left="720" w:hanging="720"/>
      <w:jc w:val="both"/>
    </w:pPr>
    <w:rPr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paragraph" w:styleId="Header">
    <w:name w:val="header"/>
    <w:basedOn w:val="Normal"/>
    <w:link w:val="HeaderChar"/>
    <w:uiPriority w:val="99"/>
    <w:rsid w:val="00E410D6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paragraph" w:styleId="Footer">
    <w:name w:val="footer"/>
    <w:basedOn w:val="Normal"/>
    <w:link w:val="FooterChar"/>
    <w:uiPriority w:val="99"/>
    <w:rsid w:val="00E410D6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410D6"/>
    <w:rPr>
      <w:rFonts w:ascii="Times New Roman" w:hAnsi="Times New Roman" w:cs="Times New Roman"/>
      <w:sz w:val="24"/>
      <w:szCs w:val="24"/>
      <w:lang w:eastAsia="es-ES"/>
    </w:rPr>
  </w:style>
  <w:style w:type="paragraph" w:customStyle="1" w:styleId="xl30">
    <w:name w:val="xl30"/>
    <w:basedOn w:val="Normal"/>
    <w:uiPriority w:val="99"/>
    <w:rsid w:val="00E410D6"/>
    <w:pPr>
      <w:spacing w:before="100" w:beforeAutospacing="1" w:after="100" w:afterAutospacing="1"/>
    </w:pPr>
    <w:rPr>
      <w:rFonts w:ascii="Arial" w:hAnsi="Arial" w:cs="Arial"/>
      <w:b/>
      <w:bCs/>
    </w:rPr>
  </w:style>
  <w:style w:type="character" w:styleId="PageNumber">
    <w:name w:val="page number"/>
    <w:basedOn w:val="DefaultParagraphFont"/>
    <w:uiPriority w:val="99"/>
    <w:rsid w:val="00E410D6"/>
  </w:style>
  <w:style w:type="character" w:styleId="Hyperlink">
    <w:name w:val="Hyperlink"/>
    <w:basedOn w:val="DefaultParagraphFont"/>
    <w:uiPriority w:val="99"/>
    <w:rsid w:val="00BA0BE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A0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0BE9"/>
    <w:rPr>
      <w:rFonts w:ascii="Tahoma" w:hAnsi="Tahoma" w:cs="Tahoma"/>
      <w:sz w:val="16"/>
      <w:szCs w:val="16"/>
      <w:lang w:eastAsia="es-ES"/>
    </w:rPr>
  </w:style>
  <w:style w:type="paragraph" w:styleId="ListParagraph">
    <w:name w:val="List Paragraph"/>
    <w:basedOn w:val="Normal"/>
    <w:uiPriority w:val="99"/>
    <w:qFormat/>
    <w:rsid w:val="00E1442E"/>
    <w:pPr>
      <w:ind w:left="708"/>
    </w:pPr>
    <w:rPr>
      <w:rFonts w:eastAsia="Times New Roman"/>
      <w:lang w:val="es-ES"/>
    </w:rPr>
  </w:style>
  <w:style w:type="table" w:styleId="TableGrid">
    <w:name w:val="Table Grid"/>
    <w:basedOn w:val="TableNormal"/>
    <w:uiPriority w:val="99"/>
    <w:locked/>
    <w:rsid w:val="00832EC5"/>
    <w:rPr>
      <w:rFonts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95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288</Words>
  <Characters>1588</Characters>
  <Application>Microsoft Office Outlook</Application>
  <DocSecurity>0</DocSecurity>
  <Lines>0</Lines>
  <Paragraphs>0</Paragraphs>
  <ScaleCrop>false</ScaleCrop>
  <Company>xx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N° 1</dc:title>
  <dc:subject/>
  <dc:creator>IESS</dc:creator>
  <cp:keywords/>
  <dc:description/>
  <cp:lastModifiedBy>IESS</cp:lastModifiedBy>
  <cp:revision>3</cp:revision>
  <cp:lastPrinted>2008-12-05T21:40:00Z</cp:lastPrinted>
  <dcterms:created xsi:type="dcterms:W3CDTF">2008-12-09T17:20:00Z</dcterms:created>
  <dcterms:modified xsi:type="dcterms:W3CDTF">2008-12-09T17:22:00Z</dcterms:modified>
</cp:coreProperties>
</file>