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D48" w:rsidRPr="003166B1" w:rsidRDefault="005F3BC8" w:rsidP="003166B1">
      <w:pPr>
        <w:jc w:val="center"/>
        <w:rPr>
          <w:sz w:val="36"/>
          <w:szCs w:val="36"/>
        </w:rPr>
      </w:pPr>
      <w:r w:rsidRPr="003166B1">
        <w:rPr>
          <w:sz w:val="36"/>
          <w:szCs w:val="36"/>
        </w:rPr>
        <w:t>ESPECIFICACIONES TÉCNICAS</w:t>
      </w:r>
    </w:p>
    <w:p w:rsidR="005F3BC8" w:rsidRPr="003166B1" w:rsidRDefault="005F3BC8" w:rsidP="003166B1">
      <w:pPr>
        <w:jc w:val="center"/>
        <w:rPr>
          <w:sz w:val="28"/>
          <w:szCs w:val="28"/>
        </w:rPr>
      </w:pPr>
      <w:r w:rsidRPr="003166B1">
        <w:rPr>
          <w:sz w:val="28"/>
          <w:szCs w:val="28"/>
        </w:rPr>
        <w:t>CONFORMACIÓN  DE MURO PARA CONFINAMIENTO DE SEDIMENTOS PRODUCTO  DEL DRAGADO</w:t>
      </w:r>
    </w:p>
    <w:p w:rsidR="005F3BC8" w:rsidRPr="003166B1" w:rsidRDefault="00440E86">
      <w:pPr>
        <w:rPr>
          <w:sz w:val="24"/>
          <w:szCs w:val="24"/>
        </w:rPr>
      </w:pPr>
      <w:r w:rsidRPr="003166B1">
        <w:rPr>
          <w:sz w:val="24"/>
          <w:szCs w:val="24"/>
        </w:rPr>
        <w:t>UBICACIÓN:</w:t>
      </w:r>
      <w:r w:rsidR="005F3BC8" w:rsidRPr="003166B1">
        <w:rPr>
          <w:sz w:val="24"/>
          <w:szCs w:val="24"/>
        </w:rPr>
        <w:t xml:space="preserve"> PUERTO PESQUERO ARTESANAL </w:t>
      </w:r>
    </w:p>
    <w:p w:rsidR="005F3BC8" w:rsidRDefault="005F3BC8"/>
    <w:p w:rsidR="005F3BC8" w:rsidRPr="003166B1" w:rsidRDefault="005F3BC8" w:rsidP="003166B1">
      <w:pPr>
        <w:jc w:val="center"/>
        <w:rPr>
          <w:b/>
          <w:sz w:val="28"/>
          <w:szCs w:val="28"/>
        </w:rPr>
      </w:pPr>
      <w:r w:rsidRPr="003166B1">
        <w:rPr>
          <w:b/>
          <w:sz w:val="28"/>
          <w:szCs w:val="28"/>
        </w:rPr>
        <w:t>REPLANTEO Y NIVELACIÓN</w:t>
      </w:r>
    </w:p>
    <w:p w:rsidR="005F3BC8" w:rsidRDefault="005F3BC8" w:rsidP="003166B1">
      <w:pPr>
        <w:jc w:val="both"/>
      </w:pPr>
      <w:r>
        <w:t xml:space="preserve">Para la implantación </w:t>
      </w:r>
      <w:r w:rsidR="003166B1">
        <w:t>del muro, así como tambi</w:t>
      </w:r>
      <w:r>
        <w:t>én para la determinación de la geometría y los niveles del muro, se lo realizará utilizando equipo topográfico , partiendo de los datos que serán proporcionados por la Fiscalización , antes de iniciar , el contratista comprobará sus datos, quedando el cuidado y conservación  a su responsabilidad.</w:t>
      </w:r>
    </w:p>
    <w:p w:rsidR="005F3BC8" w:rsidRDefault="005F3BC8" w:rsidP="003166B1">
      <w:pPr>
        <w:jc w:val="both"/>
      </w:pPr>
      <w:r>
        <w:t xml:space="preserve">En el replanteo de obras y trabajos de topografía, se deben cumplir las tolerancias que determine  la </w:t>
      </w:r>
      <w:r w:rsidR="003166B1">
        <w:t>Fiscalización.</w:t>
      </w:r>
    </w:p>
    <w:p w:rsidR="005F3BC8" w:rsidRDefault="005F3BC8" w:rsidP="003166B1">
      <w:pPr>
        <w:jc w:val="both"/>
      </w:pPr>
      <w:r>
        <w:t xml:space="preserve">Los mojones secundarios necesarios para la ubicación y localización de obras,  serán construidos de hormigón simple en forma de tronco de </w:t>
      </w:r>
      <w:r w:rsidR="003166B1">
        <w:t>pirámide,</w:t>
      </w:r>
      <w:r>
        <w:t xml:space="preserve"> sobresaliendo de la superficie no menos de 10 </w:t>
      </w:r>
      <w:r w:rsidR="003166B1">
        <w:t>cm.</w:t>
      </w:r>
    </w:p>
    <w:p w:rsidR="00B0529D" w:rsidRDefault="00B0529D" w:rsidP="003166B1">
      <w:pPr>
        <w:jc w:val="both"/>
      </w:pPr>
      <w:r>
        <w:t>Se entregará un levantamiento en hoja A4 de la geometría del muro</w:t>
      </w:r>
    </w:p>
    <w:p w:rsidR="005F3BC8" w:rsidRDefault="005F3BC8" w:rsidP="003166B1">
      <w:pPr>
        <w:jc w:val="both"/>
      </w:pPr>
    </w:p>
    <w:p w:rsidR="005F3BC8" w:rsidRDefault="005F3BC8" w:rsidP="003166B1">
      <w:pPr>
        <w:jc w:val="both"/>
      </w:pPr>
      <w:r w:rsidRPr="003166B1">
        <w:rPr>
          <w:b/>
          <w:sz w:val="24"/>
          <w:szCs w:val="24"/>
        </w:rPr>
        <w:t xml:space="preserve">PAGO DEL </w:t>
      </w:r>
      <w:r w:rsidR="005C3A21" w:rsidRPr="003166B1">
        <w:rPr>
          <w:b/>
          <w:sz w:val="24"/>
          <w:szCs w:val="24"/>
        </w:rPr>
        <w:t>RUBRO</w:t>
      </w:r>
      <w:r w:rsidR="005C3A21">
        <w:t>.</w:t>
      </w:r>
      <w:r>
        <w:t>-  Se lo hará por metro cuadrado y medido en un ancho  de la plataforma, y con un</w:t>
      </w:r>
      <w:r w:rsidR="00440E86">
        <w:t xml:space="preserve">a </w:t>
      </w:r>
      <w:r>
        <w:t xml:space="preserve"> longitud perimetral del muro.</w:t>
      </w:r>
    </w:p>
    <w:p w:rsidR="005F3BC8" w:rsidRPr="005C3A21" w:rsidRDefault="005F3BC8" w:rsidP="003166B1">
      <w:pPr>
        <w:jc w:val="both"/>
        <w:rPr>
          <w:sz w:val="28"/>
          <w:szCs w:val="28"/>
        </w:rPr>
      </w:pPr>
      <w:r w:rsidRPr="003166B1">
        <w:rPr>
          <w:b/>
          <w:sz w:val="24"/>
          <w:szCs w:val="24"/>
        </w:rPr>
        <w:t xml:space="preserve">VOLUMEN DEL </w:t>
      </w:r>
      <w:proofErr w:type="gramStart"/>
      <w:r w:rsidRPr="003166B1">
        <w:rPr>
          <w:b/>
          <w:sz w:val="24"/>
          <w:szCs w:val="24"/>
        </w:rPr>
        <w:t>RUBRO</w:t>
      </w:r>
      <w:r>
        <w:t xml:space="preserve"> .</w:t>
      </w:r>
      <w:proofErr w:type="gramEnd"/>
      <w:r>
        <w:t xml:space="preserve">- </w:t>
      </w:r>
      <w:r w:rsidR="005C3A21">
        <w:t xml:space="preserve"> </w:t>
      </w:r>
      <w:r w:rsidR="00440E86">
        <w:rPr>
          <w:sz w:val="28"/>
          <w:szCs w:val="28"/>
        </w:rPr>
        <w:t>10.773,50  M</w:t>
      </w:r>
      <w:r w:rsidR="005C3A21" w:rsidRPr="005C3A21">
        <w:rPr>
          <w:sz w:val="28"/>
          <w:szCs w:val="28"/>
        </w:rPr>
        <w:t>2</w:t>
      </w:r>
    </w:p>
    <w:p w:rsidR="005F3BC8" w:rsidRDefault="005F3BC8" w:rsidP="003166B1">
      <w:pPr>
        <w:jc w:val="both"/>
      </w:pPr>
    </w:p>
    <w:p w:rsidR="005F3BC8" w:rsidRPr="003166B1" w:rsidRDefault="005F3BC8" w:rsidP="003166B1">
      <w:pPr>
        <w:jc w:val="both"/>
        <w:rPr>
          <w:b/>
          <w:sz w:val="28"/>
          <w:szCs w:val="28"/>
        </w:rPr>
      </w:pPr>
      <w:r w:rsidRPr="003166B1">
        <w:rPr>
          <w:b/>
          <w:sz w:val="28"/>
          <w:szCs w:val="28"/>
        </w:rPr>
        <w:t>CONFORMACIÓN DE MURO PARA CONFINAMIENTO DE SEDIMENTOS PRODUCTO DEL DRAGADO</w:t>
      </w:r>
    </w:p>
    <w:p w:rsidR="005F3BC8" w:rsidRDefault="00AA2929" w:rsidP="003166B1">
      <w:pPr>
        <w:jc w:val="both"/>
      </w:pPr>
      <w:r>
        <w:t xml:space="preserve">Este trabajo </w:t>
      </w:r>
      <w:r w:rsidR="003166B1">
        <w:t>consistirá</w:t>
      </w:r>
      <w:r>
        <w:t xml:space="preserve"> en la ejecución de relleno  compactado con material de excavación del sitio,</w:t>
      </w:r>
      <w:r w:rsidR="00887289">
        <w:t xml:space="preserve"> así como también de material de lastre amarillo</w:t>
      </w:r>
      <w:r w:rsidR="003F29CF">
        <w:t xml:space="preserve"> </w:t>
      </w:r>
      <w:proofErr w:type="gramStart"/>
      <w:r w:rsidR="003F29CF">
        <w:t>( Grava</w:t>
      </w:r>
      <w:proofErr w:type="gramEnd"/>
      <w:r w:rsidR="003F29CF">
        <w:t xml:space="preserve"> Limosa)</w:t>
      </w:r>
      <w:r w:rsidR="00887289">
        <w:t>, mismo que se extrae del sector del gatazo y que tiene característica de Sub Base clase III, este trabajo se lo realizará</w:t>
      </w:r>
      <w:r>
        <w:t xml:space="preserve"> de acuerdo con </w:t>
      </w:r>
      <w:r w:rsidR="003166B1">
        <w:t>las líneas teóricas indicadas</w:t>
      </w:r>
      <w:r>
        <w:t xml:space="preserve"> en planos o por la </w:t>
      </w:r>
      <w:r w:rsidR="003166B1">
        <w:t xml:space="preserve">Fiscalización. </w:t>
      </w:r>
      <w:r>
        <w:t>Se considera como superficie original del suelo, aquella existente una vez realizadas las actividades de limpieza  y remoción del material inservible.</w:t>
      </w:r>
    </w:p>
    <w:p w:rsidR="00AA2929" w:rsidRDefault="00AA2929" w:rsidP="003166B1">
      <w:pPr>
        <w:jc w:val="both"/>
      </w:pPr>
    </w:p>
    <w:p w:rsidR="00AA2929" w:rsidRDefault="00AA2929" w:rsidP="003166B1">
      <w:pPr>
        <w:jc w:val="both"/>
        <w:rPr>
          <w:b/>
          <w:sz w:val="28"/>
          <w:szCs w:val="28"/>
        </w:rPr>
      </w:pPr>
      <w:r w:rsidRPr="003166B1">
        <w:rPr>
          <w:b/>
          <w:sz w:val="24"/>
          <w:szCs w:val="24"/>
        </w:rPr>
        <w:t>VOLUMEN DEL RUBRO</w:t>
      </w:r>
      <w:r w:rsidR="00887289">
        <w:rPr>
          <w:b/>
          <w:sz w:val="24"/>
          <w:szCs w:val="24"/>
        </w:rPr>
        <w:t xml:space="preserve"> (préstamo local</w:t>
      </w:r>
      <w:proofErr w:type="gramStart"/>
      <w:r w:rsidR="00887289">
        <w:rPr>
          <w:b/>
          <w:sz w:val="24"/>
          <w:szCs w:val="24"/>
        </w:rPr>
        <w:t>)</w:t>
      </w:r>
      <w:r w:rsidRPr="003166B1">
        <w:rPr>
          <w:b/>
          <w:sz w:val="24"/>
          <w:szCs w:val="24"/>
        </w:rPr>
        <w:t xml:space="preserve"> .</w:t>
      </w:r>
      <w:proofErr w:type="gramEnd"/>
      <w:r w:rsidRPr="003166B1">
        <w:rPr>
          <w:b/>
          <w:sz w:val="24"/>
          <w:szCs w:val="24"/>
        </w:rPr>
        <w:t>-</w:t>
      </w:r>
      <w:r w:rsidR="005C3A21">
        <w:rPr>
          <w:b/>
          <w:sz w:val="24"/>
          <w:szCs w:val="24"/>
        </w:rPr>
        <w:t xml:space="preserve">  </w:t>
      </w:r>
      <w:r w:rsidR="003F29CF" w:rsidRPr="003F29CF">
        <w:rPr>
          <w:b/>
          <w:sz w:val="24"/>
          <w:szCs w:val="24"/>
        </w:rPr>
        <w:t>14.700</w:t>
      </w:r>
      <w:r w:rsidR="005C3A21" w:rsidRPr="003F29CF">
        <w:rPr>
          <w:b/>
          <w:sz w:val="24"/>
          <w:szCs w:val="24"/>
        </w:rPr>
        <w:t>,oo</w:t>
      </w:r>
      <w:r w:rsidR="00AF151A" w:rsidRPr="003F29CF">
        <w:rPr>
          <w:b/>
          <w:sz w:val="24"/>
          <w:szCs w:val="24"/>
        </w:rPr>
        <w:t xml:space="preserve">  M3</w:t>
      </w:r>
    </w:p>
    <w:p w:rsidR="00AA2929" w:rsidRDefault="00887289" w:rsidP="003166B1">
      <w:pPr>
        <w:jc w:val="both"/>
        <w:rPr>
          <w:b/>
          <w:sz w:val="24"/>
          <w:szCs w:val="24"/>
        </w:rPr>
      </w:pPr>
      <w:r>
        <w:rPr>
          <w:b/>
          <w:sz w:val="28"/>
          <w:szCs w:val="28"/>
        </w:rPr>
        <w:lastRenderedPageBreak/>
        <w:t xml:space="preserve">                                      </w:t>
      </w:r>
      <w:r>
        <w:rPr>
          <w:b/>
          <w:sz w:val="24"/>
          <w:szCs w:val="24"/>
        </w:rPr>
        <w:t xml:space="preserve">        </w:t>
      </w:r>
    </w:p>
    <w:p w:rsidR="003166B1" w:rsidRDefault="003166B1" w:rsidP="003166B1">
      <w:pPr>
        <w:jc w:val="both"/>
        <w:rPr>
          <w:b/>
          <w:sz w:val="24"/>
          <w:szCs w:val="24"/>
        </w:rPr>
      </w:pPr>
    </w:p>
    <w:p w:rsidR="003166B1" w:rsidRPr="003166B1" w:rsidRDefault="003166B1" w:rsidP="003166B1">
      <w:pPr>
        <w:jc w:val="both"/>
        <w:rPr>
          <w:b/>
          <w:sz w:val="24"/>
          <w:szCs w:val="24"/>
        </w:rPr>
      </w:pPr>
    </w:p>
    <w:p w:rsidR="00B0780F" w:rsidRDefault="00B0780F" w:rsidP="005C3A21">
      <w:pPr>
        <w:rPr>
          <w:b/>
          <w:sz w:val="28"/>
          <w:szCs w:val="28"/>
        </w:rPr>
      </w:pPr>
    </w:p>
    <w:p w:rsidR="005C3A21" w:rsidRPr="003166B1" w:rsidRDefault="00AA2929" w:rsidP="005C3A21">
      <w:pPr>
        <w:jc w:val="center"/>
        <w:rPr>
          <w:b/>
          <w:sz w:val="28"/>
          <w:szCs w:val="28"/>
        </w:rPr>
      </w:pPr>
      <w:r w:rsidRPr="003166B1">
        <w:rPr>
          <w:b/>
          <w:sz w:val="28"/>
          <w:szCs w:val="28"/>
        </w:rPr>
        <w:t>ROCA DE 10-40 CM</w:t>
      </w:r>
    </w:p>
    <w:p w:rsidR="00AA2929" w:rsidRDefault="00AA2929" w:rsidP="003166B1">
      <w:pPr>
        <w:jc w:val="both"/>
      </w:pPr>
      <w:r>
        <w:t>Las áreas  en las cuales se colocará el relleno con rocas, debe ser limpiada y conformada dentro de las líneas  y pendientes teóricas , y en base previo a la colocación y disposición de las rocas , se colocará una capa impermeable usando el geotextil  no tejido de 3000 gr/m2, luego se colocará la geomalla , especificadas para este fin .</w:t>
      </w:r>
    </w:p>
    <w:p w:rsidR="00AA2929" w:rsidRDefault="00AA2929" w:rsidP="003166B1">
      <w:pPr>
        <w:jc w:val="both"/>
      </w:pPr>
      <w:r>
        <w:t xml:space="preserve">No se permitirá  la colocación de rocas por métodos que causen desplazamientos de los materiales de ésta estructura y </w:t>
      </w:r>
      <w:r w:rsidR="003166B1">
        <w:t xml:space="preserve">adyacentes. </w:t>
      </w:r>
      <w:r>
        <w:t>La distribución  deseada de los varios tamaños de las rocas será obtenida mediante un cargado selectivo del material u otros métodos  de colocación que produzcan los resultados especificados.</w:t>
      </w:r>
    </w:p>
    <w:p w:rsidR="00AA2929" w:rsidRDefault="00AA2929" w:rsidP="003166B1">
      <w:pPr>
        <w:jc w:val="both"/>
      </w:pPr>
      <w:r>
        <w:t>El relleno de rocas será  colocado de tal manera que se obtengan unas masas de roc</w:t>
      </w:r>
      <w:r w:rsidR="003166B1">
        <w:t>a</w:t>
      </w:r>
      <w:r>
        <w:t xml:space="preserve">s, con un mínimo porcentaje de vacíos. Las rocas se colocarán tratando de proteger el geotextil  y la </w:t>
      </w:r>
      <w:r w:rsidR="003166B1">
        <w:t>geomalla;</w:t>
      </w:r>
      <w:r>
        <w:t xml:space="preserve"> y serán colocadas a mano   </w:t>
      </w:r>
      <w:r w:rsidR="00BE2697">
        <w:t xml:space="preserve">, se utilizará  una excavadora  para acercar este material al sitio donde se lo va a </w:t>
      </w:r>
      <w:r w:rsidR="003166B1">
        <w:t>colocar.</w:t>
      </w:r>
    </w:p>
    <w:p w:rsidR="00BE2697" w:rsidRPr="003166B1" w:rsidRDefault="00BE2697" w:rsidP="003166B1">
      <w:pPr>
        <w:jc w:val="both"/>
        <w:rPr>
          <w:b/>
          <w:sz w:val="24"/>
          <w:szCs w:val="24"/>
        </w:rPr>
      </w:pPr>
      <w:r w:rsidRPr="003166B1">
        <w:rPr>
          <w:b/>
          <w:sz w:val="24"/>
          <w:szCs w:val="24"/>
        </w:rPr>
        <w:t>PAGO DEL RUBRO.-</w:t>
      </w:r>
    </w:p>
    <w:p w:rsidR="00BE2697" w:rsidRDefault="00BE2697" w:rsidP="003166B1">
      <w:pPr>
        <w:jc w:val="both"/>
      </w:pPr>
      <w:r>
        <w:t xml:space="preserve">Para los rellenos con roca </w:t>
      </w:r>
      <w:r w:rsidR="003166B1">
        <w:t>(enrocado),</w:t>
      </w:r>
      <w:r>
        <w:t xml:space="preserve"> en el precio unitario incluirá </w:t>
      </w:r>
      <w:r w:rsidR="003166B1">
        <w:t>además,</w:t>
      </w:r>
      <w:r>
        <w:t xml:space="preserve"> la </w:t>
      </w:r>
      <w:r w:rsidR="003166B1">
        <w:t>extracción,</w:t>
      </w:r>
      <w:r>
        <w:t xml:space="preserve"> </w:t>
      </w:r>
      <w:r w:rsidR="003166B1">
        <w:t>selección,</w:t>
      </w:r>
      <w:r>
        <w:t xml:space="preserve"> carga, transporte, descarga  y colocación de las rocas y se medirá en metros cúbicos </w:t>
      </w:r>
      <w:r w:rsidR="003166B1">
        <w:t>(M3</w:t>
      </w:r>
      <w:r>
        <w:t>).</w:t>
      </w:r>
    </w:p>
    <w:p w:rsidR="00BE2697" w:rsidRPr="005C3A21" w:rsidRDefault="00BE2697" w:rsidP="003166B1">
      <w:pPr>
        <w:jc w:val="both"/>
        <w:rPr>
          <w:b/>
          <w:sz w:val="28"/>
          <w:szCs w:val="28"/>
        </w:rPr>
      </w:pPr>
      <w:r w:rsidRPr="003166B1">
        <w:rPr>
          <w:b/>
          <w:sz w:val="24"/>
          <w:szCs w:val="24"/>
        </w:rPr>
        <w:t xml:space="preserve">VOLUMEN DEL </w:t>
      </w:r>
      <w:r w:rsidR="00B3333A" w:rsidRPr="003166B1">
        <w:rPr>
          <w:b/>
          <w:sz w:val="24"/>
          <w:szCs w:val="24"/>
        </w:rPr>
        <w:t>RUBRO.-</w:t>
      </w:r>
      <w:r w:rsidR="005C3A21">
        <w:rPr>
          <w:b/>
          <w:sz w:val="24"/>
          <w:szCs w:val="24"/>
        </w:rPr>
        <w:t xml:space="preserve">  </w:t>
      </w:r>
      <w:r w:rsidR="005C3A21" w:rsidRPr="005C3A21">
        <w:rPr>
          <w:b/>
          <w:sz w:val="28"/>
          <w:szCs w:val="28"/>
        </w:rPr>
        <w:t>2.173,28 M3</w:t>
      </w:r>
    </w:p>
    <w:p w:rsidR="00B0780F" w:rsidRPr="00B0780F" w:rsidRDefault="00B0780F" w:rsidP="003166B1">
      <w:pPr>
        <w:jc w:val="both"/>
        <w:rPr>
          <w:b/>
          <w:sz w:val="24"/>
          <w:szCs w:val="24"/>
        </w:rPr>
      </w:pPr>
    </w:p>
    <w:p w:rsidR="00BE2697" w:rsidRDefault="00BE2697" w:rsidP="003166B1">
      <w:pPr>
        <w:jc w:val="center"/>
        <w:rPr>
          <w:b/>
          <w:sz w:val="28"/>
          <w:szCs w:val="28"/>
        </w:rPr>
      </w:pPr>
      <w:r w:rsidRPr="003166B1">
        <w:rPr>
          <w:b/>
          <w:sz w:val="28"/>
          <w:szCs w:val="28"/>
        </w:rPr>
        <w:t>GEOMALLA  Y GEOTEXTILES</w:t>
      </w:r>
    </w:p>
    <w:p w:rsidR="00B0780F" w:rsidRPr="003166B1" w:rsidRDefault="00B0780F" w:rsidP="003166B1">
      <w:pPr>
        <w:jc w:val="center"/>
        <w:rPr>
          <w:b/>
          <w:sz w:val="28"/>
          <w:szCs w:val="28"/>
        </w:rPr>
      </w:pPr>
    </w:p>
    <w:p w:rsidR="00BE2697" w:rsidRDefault="003433EF" w:rsidP="003166B1">
      <w:pPr>
        <w:jc w:val="both"/>
      </w:pPr>
      <w:r>
        <w:t xml:space="preserve">Las protecciones de taludes y de las secciones excavadas pueden ser permanentes o temporales. Las permanentes  deben instalarse según se indique en planos o en sitios ordenados por la </w:t>
      </w:r>
      <w:r w:rsidR="003166B1">
        <w:t>Fiscalización.</w:t>
      </w:r>
    </w:p>
    <w:p w:rsidR="003433EF" w:rsidRDefault="003433EF" w:rsidP="003166B1">
      <w:pPr>
        <w:jc w:val="both"/>
      </w:pPr>
      <w:r>
        <w:t xml:space="preserve">Se consideran permanentes los pernos de anclaje, las mallas </w:t>
      </w:r>
      <w:r w:rsidR="003166B1">
        <w:t>metálicas,</w:t>
      </w:r>
      <w:r>
        <w:t xml:space="preserve"> los </w:t>
      </w:r>
      <w:r w:rsidR="003166B1">
        <w:t>geosintéticos,</w:t>
      </w:r>
      <w:r w:rsidR="00D86D65">
        <w:t xml:space="preserve"> hormigón lanzado  y los </w:t>
      </w:r>
      <w:r w:rsidR="003166B1">
        <w:t xml:space="preserve">gaviones. </w:t>
      </w:r>
      <w:r w:rsidR="00D86D65">
        <w:t xml:space="preserve">El contratista será el único responsable de la </w:t>
      </w:r>
      <w:r w:rsidR="003166B1">
        <w:t>protección,</w:t>
      </w:r>
      <w:r w:rsidR="00D86D65">
        <w:t xml:space="preserve"> seguridad de toda excavación y relleno y por consiguiente de accidentes o daños materiales  causados durante la etapa de construcción.</w:t>
      </w:r>
    </w:p>
    <w:p w:rsidR="00D86D65" w:rsidRDefault="00D86D65" w:rsidP="003166B1">
      <w:pPr>
        <w:jc w:val="both"/>
      </w:pPr>
      <w:r>
        <w:lastRenderedPageBreak/>
        <w:t xml:space="preserve">Se consideran como sostenimientos temporales a  los elementos necesarios para la ejecución de las excavaciones y que no se dejarán con carácter permanente  y son los elementos adicionales como: </w:t>
      </w:r>
      <w:r w:rsidR="003166B1">
        <w:t>cuñas,</w:t>
      </w:r>
      <w:r>
        <w:t xml:space="preserve"> </w:t>
      </w:r>
      <w:r w:rsidR="003166B1">
        <w:t>puntales,</w:t>
      </w:r>
      <w:r>
        <w:t xml:space="preserve"> </w:t>
      </w:r>
      <w:r w:rsidR="003166B1">
        <w:t>estacas,</w:t>
      </w:r>
      <w:r>
        <w:t xml:space="preserve"> entibados, etc., que pueden ser de acero o de madera.</w:t>
      </w:r>
    </w:p>
    <w:p w:rsidR="00B0780F" w:rsidRDefault="00B0780F" w:rsidP="003166B1">
      <w:pPr>
        <w:jc w:val="both"/>
        <w:rPr>
          <w:b/>
          <w:sz w:val="24"/>
          <w:szCs w:val="24"/>
        </w:rPr>
      </w:pPr>
    </w:p>
    <w:p w:rsidR="00B0780F" w:rsidRDefault="00B0780F" w:rsidP="003166B1">
      <w:pPr>
        <w:jc w:val="both"/>
        <w:rPr>
          <w:b/>
          <w:sz w:val="24"/>
          <w:szCs w:val="24"/>
        </w:rPr>
      </w:pPr>
    </w:p>
    <w:p w:rsidR="00D86D65" w:rsidRPr="003166B1" w:rsidRDefault="00D86D65" w:rsidP="003166B1">
      <w:pPr>
        <w:jc w:val="both"/>
        <w:rPr>
          <w:b/>
          <w:sz w:val="24"/>
          <w:szCs w:val="24"/>
        </w:rPr>
      </w:pPr>
      <w:r w:rsidRPr="003166B1">
        <w:rPr>
          <w:b/>
          <w:sz w:val="24"/>
          <w:szCs w:val="24"/>
        </w:rPr>
        <w:t xml:space="preserve">PROTECCIONES CON MALLAS  </w:t>
      </w:r>
      <w:r w:rsidR="00B3333A" w:rsidRPr="003166B1">
        <w:rPr>
          <w:b/>
          <w:sz w:val="24"/>
          <w:szCs w:val="24"/>
        </w:rPr>
        <w:t>(GEOSINTÉTICOS)</w:t>
      </w:r>
      <w:r w:rsidRPr="003166B1">
        <w:rPr>
          <w:b/>
          <w:sz w:val="24"/>
          <w:szCs w:val="24"/>
        </w:rPr>
        <w:t xml:space="preserve"> </w:t>
      </w:r>
    </w:p>
    <w:p w:rsidR="00D86D65" w:rsidRDefault="00D86D65" w:rsidP="003166B1">
      <w:pPr>
        <w:jc w:val="both"/>
      </w:pPr>
      <w:r>
        <w:t>Las zonas de taludes inestable y las superficies de las secciones excavadas que contengan rocas fracturadas  o sujetas a la acción erosiva y abrasiva , donde indiquen los planos  o se requiera , deben recubrirse con mallas sintéticas , pueden ser las geomalla, geomembranas , geotextiles  y</w:t>
      </w:r>
      <w:r w:rsidR="00000148">
        <w:t xml:space="preserve"> geomantas , con el fin de darle</w:t>
      </w:r>
      <w:r>
        <w:t xml:space="preserve">s estabilidad y evitar desprendimientos que afecten  a las obras.  </w:t>
      </w:r>
    </w:p>
    <w:p w:rsidR="00000148" w:rsidRDefault="00000148" w:rsidP="003166B1">
      <w:pPr>
        <w:jc w:val="both"/>
      </w:pPr>
      <w:r>
        <w:t>Previo a la colocación de los geosintéticos es preciso peinar y reconformar las caras de los taludes o áreas para alcanzar  superficies bastante regulares y uniformes sin bloques sobresalidos ni protuberancias, pero sin disturbar dichas superficies para que no se produzcan deslizamientos o desmoronamientos.</w:t>
      </w:r>
    </w:p>
    <w:p w:rsidR="00000148" w:rsidRPr="003166B1" w:rsidRDefault="00000148" w:rsidP="003166B1">
      <w:pPr>
        <w:jc w:val="both"/>
        <w:rPr>
          <w:b/>
          <w:sz w:val="24"/>
          <w:szCs w:val="24"/>
        </w:rPr>
      </w:pPr>
      <w:r w:rsidRPr="003166B1">
        <w:rPr>
          <w:b/>
          <w:sz w:val="24"/>
          <w:szCs w:val="24"/>
        </w:rPr>
        <w:t>SITIOS Y ESPECIFICACIONES  DE COLOCACIÓN DE CADA UNO DE LOS GEOSINTÉTICOS.</w:t>
      </w:r>
    </w:p>
    <w:p w:rsidR="00B0780F" w:rsidRDefault="00B0780F" w:rsidP="003166B1">
      <w:pPr>
        <w:jc w:val="both"/>
        <w:rPr>
          <w:b/>
          <w:sz w:val="24"/>
          <w:szCs w:val="24"/>
        </w:rPr>
      </w:pPr>
    </w:p>
    <w:p w:rsidR="00000148" w:rsidRPr="003166B1" w:rsidRDefault="00000148" w:rsidP="003166B1">
      <w:pPr>
        <w:jc w:val="both"/>
        <w:rPr>
          <w:b/>
          <w:sz w:val="24"/>
          <w:szCs w:val="24"/>
        </w:rPr>
      </w:pPr>
      <w:r w:rsidRPr="003166B1">
        <w:rPr>
          <w:b/>
          <w:sz w:val="24"/>
          <w:szCs w:val="24"/>
        </w:rPr>
        <w:t>GEOMALLA.-</w:t>
      </w:r>
    </w:p>
    <w:p w:rsidR="00000148" w:rsidRDefault="00000148" w:rsidP="003166B1">
      <w:pPr>
        <w:jc w:val="both"/>
      </w:pPr>
      <w:r>
        <w:t>Son especialmente  diseñadas para estabilización de suelos y aplicaciones de refuerzo y tienen una doble orientación de alta resistencia  a la tensión, contra daños por construcción y por exposición al medio ambiente.</w:t>
      </w:r>
    </w:p>
    <w:p w:rsidR="00000148" w:rsidRDefault="00000148" w:rsidP="003166B1">
      <w:pPr>
        <w:jc w:val="both"/>
      </w:pPr>
      <w:r>
        <w:t>En nuestro proyecto vamos a utilizarla para estabilización del terraplen y refuerzo de taludes.</w:t>
      </w:r>
    </w:p>
    <w:p w:rsidR="00000148" w:rsidRPr="00B3333A" w:rsidRDefault="00000148" w:rsidP="003166B1">
      <w:pPr>
        <w:jc w:val="both"/>
        <w:rPr>
          <w:b/>
          <w:sz w:val="24"/>
          <w:szCs w:val="24"/>
        </w:rPr>
      </w:pPr>
      <w:r w:rsidRPr="00B3333A">
        <w:rPr>
          <w:b/>
          <w:sz w:val="24"/>
          <w:szCs w:val="24"/>
        </w:rPr>
        <w:t>GEOTEXTIL</w:t>
      </w:r>
    </w:p>
    <w:p w:rsidR="00000148" w:rsidRDefault="00000148" w:rsidP="003166B1">
      <w:pPr>
        <w:jc w:val="both"/>
      </w:pPr>
      <w:r>
        <w:t>La función del geotextil principalmente es la de constituirse  en capa separante entre el suelo natural y los pisos de rodadura o suelos de fundación, los mismos que están sujetos a esfuerzos constantes y a la acción de agentes climatológicos que ocasionan  su disminución en la vida útil establecida en el momento de su diseño y construcción .</w:t>
      </w:r>
    </w:p>
    <w:p w:rsidR="00000148" w:rsidRDefault="00000148" w:rsidP="003166B1">
      <w:pPr>
        <w:jc w:val="both"/>
      </w:pPr>
      <w:r>
        <w:t>Para superar los problemas anotados, la tecnología fue descubriendo las cualidades de los geotextiles, tales como:</w:t>
      </w:r>
    </w:p>
    <w:p w:rsidR="00000148" w:rsidRDefault="00000148" w:rsidP="003166B1">
      <w:pPr>
        <w:pStyle w:val="Prrafodelista"/>
        <w:numPr>
          <w:ilvl w:val="0"/>
          <w:numId w:val="1"/>
        </w:numPr>
        <w:jc w:val="both"/>
      </w:pPr>
      <w:r>
        <w:t>Constituirse en capa filtrante por su característica permeable.</w:t>
      </w:r>
    </w:p>
    <w:p w:rsidR="00000148" w:rsidRDefault="00000148" w:rsidP="003166B1">
      <w:pPr>
        <w:pStyle w:val="Prrafodelista"/>
        <w:numPr>
          <w:ilvl w:val="0"/>
          <w:numId w:val="1"/>
        </w:numPr>
        <w:jc w:val="both"/>
      </w:pPr>
      <w:r>
        <w:t>Procurar el drenaje o evacuación de agua, inclusive en posición horizontal.</w:t>
      </w:r>
    </w:p>
    <w:p w:rsidR="00000148" w:rsidRDefault="00000148" w:rsidP="003166B1">
      <w:pPr>
        <w:pStyle w:val="Prrafodelista"/>
        <w:numPr>
          <w:ilvl w:val="0"/>
          <w:numId w:val="1"/>
        </w:numPr>
        <w:jc w:val="both"/>
      </w:pPr>
      <w:r>
        <w:t>Resistir tensiones considerables por sus características importantes; y,</w:t>
      </w:r>
    </w:p>
    <w:p w:rsidR="00000148" w:rsidRDefault="00000148" w:rsidP="003166B1">
      <w:pPr>
        <w:pStyle w:val="Prrafodelista"/>
        <w:numPr>
          <w:ilvl w:val="0"/>
          <w:numId w:val="1"/>
        </w:numPr>
        <w:jc w:val="both"/>
      </w:pPr>
      <w:r>
        <w:t>El geotextil cumple el papel de protector de la constitución de las partes que intervienen en una obra de construcción.</w:t>
      </w:r>
    </w:p>
    <w:p w:rsidR="00000148" w:rsidRPr="00B3333A" w:rsidRDefault="00805783" w:rsidP="003166B1">
      <w:pPr>
        <w:jc w:val="both"/>
        <w:rPr>
          <w:b/>
          <w:sz w:val="24"/>
          <w:szCs w:val="24"/>
        </w:rPr>
      </w:pPr>
      <w:r w:rsidRPr="00B3333A">
        <w:rPr>
          <w:b/>
          <w:sz w:val="24"/>
          <w:szCs w:val="24"/>
        </w:rPr>
        <w:lastRenderedPageBreak/>
        <w:t>COLOCACIÓN DEL GEOTEXTIL.</w:t>
      </w:r>
      <w:r w:rsidR="00000148" w:rsidRPr="00B3333A">
        <w:rPr>
          <w:b/>
          <w:sz w:val="24"/>
          <w:szCs w:val="24"/>
        </w:rPr>
        <w:t xml:space="preserve"> </w:t>
      </w:r>
    </w:p>
    <w:p w:rsidR="00805783" w:rsidRDefault="00805783" w:rsidP="003166B1">
      <w:pPr>
        <w:jc w:val="both"/>
      </w:pPr>
      <w:r>
        <w:t>Se colocará en el área comprendida entre el suelo natural y el enrocado, como se indica en los planos.</w:t>
      </w:r>
    </w:p>
    <w:p w:rsidR="00B0780F" w:rsidRDefault="00B0780F" w:rsidP="003166B1">
      <w:pPr>
        <w:jc w:val="both"/>
        <w:rPr>
          <w:b/>
          <w:sz w:val="24"/>
          <w:szCs w:val="24"/>
        </w:rPr>
      </w:pPr>
    </w:p>
    <w:p w:rsidR="00B0780F" w:rsidRDefault="00B0780F" w:rsidP="003166B1">
      <w:pPr>
        <w:jc w:val="both"/>
        <w:rPr>
          <w:b/>
          <w:sz w:val="24"/>
          <w:szCs w:val="24"/>
        </w:rPr>
      </w:pPr>
    </w:p>
    <w:p w:rsidR="00805783" w:rsidRPr="00B3333A" w:rsidRDefault="00805783" w:rsidP="003166B1">
      <w:pPr>
        <w:jc w:val="both"/>
        <w:rPr>
          <w:b/>
          <w:sz w:val="24"/>
          <w:szCs w:val="24"/>
        </w:rPr>
      </w:pPr>
      <w:r w:rsidRPr="00B3333A">
        <w:rPr>
          <w:b/>
          <w:sz w:val="24"/>
          <w:szCs w:val="24"/>
        </w:rPr>
        <w:t>PAGO DE RUBRO GEOTEXTIL</w:t>
      </w:r>
    </w:p>
    <w:p w:rsidR="00805783" w:rsidRDefault="00805783" w:rsidP="003166B1">
      <w:pPr>
        <w:jc w:val="both"/>
      </w:pPr>
      <w:r>
        <w:t xml:space="preserve">Para los geotextil se </w:t>
      </w:r>
      <w:r w:rsidR="00440E86">
        <w:t xml:space="preserve">medirá en metros cuadrados </w:t>
      </w:r>
      <w:proofErr w:type="gramStart"/>
      <w:r w:rsidR="00440E86">
        <w:t>( M</w:t>
      </w:r>
      <w:proofErr w:type="gramEnd"/>
      <w:r w:rsidR="00440E86">
        <w:t xml:space="preserve"> 2</w:t>
      </w:r>
      <w:r>
        <w:t>).</w:t>
      </w:r>
    </w:p>
    <w:p w:rsidR="00B3333A" w:rsidRDefault="00805783" w:rsidP="003166B1">
      <w:pPr>
        <w:jc w:val="both"/>
        <w:rPr>
          <w:b/>
          <w:sz w:val="28"/>
          <w:szCs w:val="28"/>
        </w:rPr>
      </w:pPr>
      <w:r w:rsidRPr="00B3333A">
        <w:rPr>
          <w:b/>
          <w:sz w:val="24"/>
          <w:szCs w:val="24"/>
        </w:rPr>
        <w:t xml:space="preserve">VOLUMEN DEL </w:t>
      </w:r>
      <w:r w:rsidR="00B3333A" w:rsidRPr="00B3333A">
        <w:rPr>
          <w:b/>
          <w:sz w:val="24"/>
          <w:szCs w:val="24"/>
        </w:rPr>
        <w:t>RUBRO.-</w:t>
      </w:r>
      <w:r w:rsidR="005C3A21">
        <w:rPr>
          <w:b/>
          <w:sz w:val="24"/>
          <w:szCs w:val="24"/>
        </w:rPr>
        <w:t xml:space="preserve">  </w:t>
      </w:r>
      <w:r w:rsidR="003F29CF">
        <w:rPr>
          <w:b/>
          <w:sz w:val="28"/>
          <w:szCs w:val="28"/>
        </w:rPr>
        <w:t>12. 950</w:t>
      </w:r>
      <w:proofErr w:type="gramStart"/>
      <w:r w:rsidR="003F29CF">
        <w:rPr>
          <w:b/>
          <w:sz w:val="28"/>
          <w:szCs w:val="28"/>
        </w:rPr>
        <w:t>,oo</w:t>
      </w:r>
      <w:proofErr w:type="gramEnd"/>
      <w:r w:rsidR="005C3A21" w:rsidRPr="005C3A21">
        <w:rPr>
          <w:b/>
          <w:sz w:val="28"/>
          <w:szCs w:val="28"/>
        </w:rPr>
        <w:t xml:space="preserve">  M2</w:t>
      </w:r>
    </w:p>
    <w:p w:rsidR="00440E86" w:rsidRDefault="00440E86" w:rsidP="003166B1">
      <w:pPr>
        <w:jc w:val="both"/>
        <w:rPr>
          <w:b/>
          <w:sz w:val="28"/>
          <w:szCs w:val="28"/>
        </w:rPr>
      </w:pPr>
    </w:p>
    <w:p w:rsidR="00440E86" w:rsidRDefault="00440E86" w:rsidP="003166B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GRAVA LIMOSA </w:t>
      </w:r>
    </w:p>
    <w:p w:rsidR="00440E86" w:rsidRDefault="00440E86" w:rsidP="00440E86">
      <w:pPr>
        <w:spacing w:line="360" w:lineRule="auto"/>
        <w:jc w:val="both"/>
      </w:pPr>
    </w:p>
    <w:p w:rsidR="00440E86" w:rsidRDefault="00440E86" w:rsidP="00440E86">
      <w:pPr>
        <w:spacing w:line="360" w:lineRule="auto"/>
        <w:jc w:val="both"/>
      </w:pPr>
      <w:r>
        <w:t xml:space="preserve">Debe cumplir con las especificaciones del MOP., se utilizará para </w:t>
      </w:r>
      <w:r w:rsidR="00B0529D">
        <w:t xml:space="preserve">conformar el núcleo </w:t>
      </w:r>
      <w:r>
        <w:t xml:space="preserve"> del muro de </w:t>
      </w:r>
      <w:proofErr w:type="gramStart"/>
      <w:r>
        <w:t>confinamiento ,</w:t>
      </w:r>
      <w:proofErr w:type="gramEnd"/>
      <w:r>
        <w:t xml:space="preserve"> con la finalidad de hacerla  circulable, además de obtener una buena compactación.</w:t>
      </w:r>
    </w:p>
    <w:p w:rsidR="00440E86" w:rsidRDefault="00440E86" w:rsidP="00440E86">
      <w:pPr>
        <w:spacing w:line="360" w:lineRule="auto"/>
        <w:jc w:val="both"/>
      </w:pPr>
      <w:r>
        <w:t xml:space="preserve">Su extracción para cumplir adecuadamente con la denominación del material, será </w:t>
      </w:r>
      <w:r w:rsidR="00B0529D">
        <w:t>del sector del gatazo, y aceptado por la fiscalización</w:t>
      </w:r>
      <w:r w:rsidR="008D7329">
        <w:t>; se utilizará excavadora para regar el material en sitio.</w:t>
      </w:r>
    </w:p>
    <w:p w:rsidR="00440E86" w:rsidRPr="00440E86" w:rsidRDefault="00440E86" w:rsidP="00440E86">
      <w:pPr>
        <w:spacing w:line="360" w:lineRule="auto"/>
        <w:jc w:val="both"/>
        <w:rPr>
          <w:b/>
          <w:sz w:val="24"/>
          <w:szCs w:val="24"/>
        </w:rPr>
      </w:pPr>
      <w:r w:rsidRPr="00440E86">
        <w:rPr>
          <w:b/>
          <w:sz w:val="24"/>
          <w:szCs w:val="24"/>
        </w:rPr>
        <w:t xml:space="preserve">PAGO DE </w:t>
      </w:r>
      <w:proofErr w:type="gramStart"/>
      <w:r w:rsidRPr="00440E86">
        <w:rPr>
          <w:b/>
          <w:sz w:val="24"/>
          <w:szCs w:val="24"/>
        </w:rPr>
        <w:t>RUBRO .-</w:t>
      </w:r>
      <w:proofErr w:type="gramEnd"/>
    </w:p>
    <w:p w:rsidR="00440E86" w:rsidRDefault="00440E86" w:rsidP="00440E86">
      <w:pPr>
        <w:spacing w:line="360" w:lineRule="auto"/>
        <w:jc w:val="both"/>
      </w:pPr>
      <w:r>
        <w:t xml:space="preserve">Se pagará  por metro cúbico </w:t>
      </w:r>
      <w:proofErr w:type="gramStart"/>
      <w:r>
        <w:t>( M3</w:t>
      </w:r>
      <w:proofErr w:type="gramEnd"/>
      <w:r>
        <w:t xml:space="preserve">  ) ,medido en obra  compactado ( muro ).</w:t>
      </w:r>
    </w:p>
    <w:p w:rsidR="00440E86" w:rsidRDefault="00440E86" w:rsidP="00440E86">
      <w:pPr>
        <w:spacing w:line="360" w:lineRule="auto"/>
        <w:jc w:val="both"/>
        <w:rPr>
          <w:b/>
          <w:sz w:val="28"/>
          <w:szCs w:val="28"/>
        </w:rPr>
      </w:pPr>
      <w:r w:rsidRPr="00440E86">
        <w:rPr>
          <w:b/>
          <w:sz w:val="24"/>
          <w:szCs w:val="24"/>
        </w:rPr>
        <w:t xml:space="preserve">VOLUMEN DEL </w:t>
      </w:r>
      <w:proofErr w:type="gramStart"/>
      <w:r w:rsidRPr="00440E86">
        <w:rPr>
          <w:b/>
          <w:sz w:val="24"/>
          <w:szCs w:val="24"/>
        </w:rPr>
        <w:t>RUBRO .</w:t>
      </w:r>
      <w:proofErr w:type="gramEnd"/>
      <w:r w:rsidRPr="00440E86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ab/>
      </w:r>
      <w:r w:rsidR="003F29CF">
        <w:rPr>
          <w:b/>
          <w:sz w:val="28"/>
          <w:szCs w:val="28"/>
        </w:rPr>
        <w:t>4.90</w:t>
      </w:r>
      <w:r w:rsidR="00B0529D">
        <w:rPr>
          <w:b/>
          <w:sz w:val="28"/>
          <w:szCs w:val="28"/>
        </w:rPr>
        <w:t>0</w:t>
      </w:r>
      <w:r w:rsidR="003F29CF">
        <w:rPr>
          <w:b/>
          <w:sz w:val="28"/>
          <w:szCs w:val="28"/>
        </w:rPr>
        <w:t>,oo</w:t>
      </w:r>
      <w:r w:rsidRPr="00440E86">
        <w:rPr>
          <w:b/>
          <w:sz w:val="28"/>
          <w:szCs w:val="28"/>
        </w:rPr>
        <w:t xml:space="preserve"> M3</w:t>
      </w:r>
    </w:p>
    <w:p w:rsidR="00440E86" w:rsidRPr="00440E86" w:rsidRDefault="00440E86" w:rsidP="00440E8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BATERÍA DE DRENAJE </w:t>
      </w:r>
    </w:p>
    <w:p w:rsidR="00440E86" w:rsidRDefault="00440E86" w:rsidP="00440E86">
      <w:pPr>
        <w:jc w:val="both"/>
      </w:pPr>
      <w:r>
        <w:rPr>
          <w:b/>
        </w:rPr>
        <w:t xml:space="preserve">Generalidades.- </w:t>
      </w:r>
      <w:r w:rsidRPr="005C6AF7">
        <w:t>El Contratista  utilizará el desalojo del agua empleada para trasportar el relleno hidráulico un sistema de baterías temporales de drenaje, que serán instaladas en los muros perimetrales de contención de acuerdo a la ubicación marcada en los planos</w:t>
      </w:r>
      <w:r>
        <w:t>.</w:t>
      </w:r>
    </w:p>
    <w:p w:rsidR="00440E86" w:rsidRPr="00A222BC" w:rsidRDefault="00440E86" w:rsidP="00440E86">
      <w:pPr>
        <w:jc w:val="both"/>
      </w:pPr>
      <w:r w:rsidRPr="00A222BC">
        <w:t>Las baterías de drenaje consistirán en cajas metálicas conectadas a tuberías que serán empotradas en los muros de contención de acuerdo al diseño y medidas  especificadas en los planos elaborados para el efecto.</w:t>
      </w:r>
    </w:p>
    <w:p w:rsidR="00440E86" w:rsidRPr="00A222BC" w:rsidRDefault="00440E86" w:rsidP="00440E86">
      <w:pPr>
        <w:jc w:val="both"/>
      </w:pPr>
      <w:r w:rsidRPr="00A222BC">
        <w:lastRenderedPageBreak/>
        <w:t>Para la instalación de las baterías de drenaje se utilizará una excavadora  y el personal necesario requerido para su conexión.</w:t>
      </w:r>
    </w:p>
    <w:p w:rsidR="00440E86" w:rsidRPr="00A222BC" w:rsidRDefault="00440E86" w:rsidP="00440E86">
      <w:pPr>
        <w:jc w:val="both"/>
      </w:pPr>
    </w:p>
    <w:p w:rsidR="006A457A" w:rsidRDefault="006A457A" w:rsidP="00440E86">
      <w:pPr>
        <w:jc w:val="both"/>
      </w:pPr>
    </w:p>
    <w:p w:rsidR="006A457A" w:rsidRDefault="006A457A" w:rsidP="00440E86">
      <w:pPr>
        <w:jc w:val="both"/>
      </w:pPr>
    </w:p>
    <w:p w:rsidR="006A457A" w:rsidRDefault="006A457A" w:rsidP="00440E86">
      <w:pPr>
        <w:jc w:val="both"/>
      </w:pPr>
    </w:p>
    <w:p w:rsidR="006A457A" w:rsidRDefault="006A457A" w:rsidP="00440E86">
      <w:pPr>
        <w:jc w:val="both"/>
      </w:pPr>
    </w:p>
    <w:p w:rsidR="00440E86" w:rsidRPr="00A222BC" w:rsidRDefault="00440E86" w:rsidP="00440E86">
      <w:pPr>
        <w:jc w:val="both"/>
      </w:pPr>
      <w:r w:rsidRPr="00A222BC">
        <w:t xml:space="preserve">Las tuberías de hierro a utilizarse serán de </w:t>
      </w:r>
      <w:proofErr w:type="gramStart"/>
      <w:r w:rsidRPr="00A222BC">
        <w:t>26 ”</w:t>
      </w:r>
      <w:proofErr w:type="gramEnd"/>
      <w:r w:rsidRPr="00A222BC">
        <w:t>, colocadas en tres hileras y empotradas en los muros de contención ; para evitar el escape del material transportado hidráulicamente , se colocarán en el frente de las cajas de drenaje tablones de madera de encofrado o similar.</w:t>
      </w:r>
    </w:p>
    <w:p w:rsidR="00440E86" w:rsidRPr="006A457A" w:rsidRDefault="00440E86" w:rsidP="00440E86">
      <w:pPr>
        <w:jc w:val="both"/>
      </w:pPr>
      <w:r w:rsidRPr="00A222BC">
        <w:t>Una vez terminada la utilización del sistema de drenajes, deberán ser retiradas las cajas metálicas y los tubos.</w:t>
      </w:r>
    </w:p>
    <w:p w:rsidR="00440E86" w:rsidRPr="006A457A" w:rsidRDefault="00440E86" w:rsidP="00440E86">
      <w:pPr>
        <w:jc w:val="both"/>
      </w:pPr>
      <w:r>
        <w:rPr>
          <w:b/>
        </w:rPr>
        <w:t xml:space="preserve">Equipo.- </w:t>
      </w:r>
      <w:r w:rsidRPr="00A222BC">
        <w:t xml:space="preserve">El contratista deberá dedicar a </w:t>
      </w:r>
      <w:proofErr w:type="gramStart"/>
      <w:r w:rsidRPr="00A222BC">
        <w:t>éstos</w:t>
      </w:r>
      <w:proofErr w:type="gramEnd"/>
      <w:r w:rsidRPr="00A222BC">
        <w:t xml:space="preserve"> trabajos todo el equipo adecuado necesario para la debida y oportuna ejecución de los mismos. El equipo deberá estar en óptimas condiciones d funcionamiento y el requerido es una excavadora de orugas</w:t>
      </w:r>
    </w:p>
    <w:p w:rsidR="006A457A" w:rsidRDefault="006A457A" w:rsidP="00440E86">
      <w:pPr>
        <w:jc w:val="both"/>
        <w:rPr>
          <w:b/>
        </w:rPr>
      </w:pPr>
      <w:r>
        <w:rPr>
          <w:b/>
        </w:rPr>
        <w:t xml:space="preserve">PAGO DE RUBRO </w:t>
      </w:r>
    </w:p>
    <w:p w:rsidR="00440E86" w:rsidRDefault="00440E86" w:rsidP="00440E86">
      <w:pPr>
        <w:jc w:val="both"/>
      </w:pPr>
      <w:r>
        <w:t xml:space="preserve"> La cantidad determinada se pagará al precio contractual para el rubro abajo designad</w:t>
      </w:r>
      <w:r w:rsidR="006A457A">
        <w:t>o y que constará en el contrato y será por unidad.</w:t>
      </w:r>
    </w:p>
    <w:p w:rsidR="006A457A" w:rsidRPr="006A457A" w:rsidRDefault="006A457A" w:rsidP="00440E86">
      <w:pPr>
        <w:jc w:val="both"/>
        <w:rPr>
          <w:b/>
          <w:sz w:val="28"/>
          <w:szCs w:val="28"/>
        </w:rPr>
      </w:pPr>
      <w:r w:rsidRPr="006A457A">
        <w:rPr>
          <w:b/>
        </w:rPr>
        <w:t xml:space="preserve">VOLUMEN DE RUBRO.-  </w:t>
      </w:r>
      <w:r w:rsidRPr="006A457A">
        <w:rPr>
          <w:b/>
          <w:sz w:val="28"/>
          <w:szCs w:val="28"/>
        </w:rPr>
        <w:t>1,00 UNIDAD</w:t>
      </w:r>
    </w:p>
    <w:p w:rsidR="00440E86" w:rsidRDefault="00440E86" w:rsidP="00440E86">
      <w:pPr>
        <w:jc w:val="both"/>
      </w:pPr>
    </w:p>
    <w:p w:rsidR="00440E86" w:rsidRPr="00440E86" w:rsidRDefault="00440E86" w:rsidP="00440E86">
      <w:pPr>
        <w:spacing w:line="360" w:lineRule="auto"/>
        <w:jc w:val="both"/>
        <w:rPr>
          <w:b/>
          <w:sz w:val="28"/>
          <w:szCs w:val="28"/>
        </w:rPr>
      </w:pPr>
    </w:p>
    <w:p w:rsidR="00440E86" w:rsidRPr="005C3A21" w:rsidRDefault="00440E86" w:rsidP="003166B1">
      <w:pPr>
        <w:jc w:val="both"/>
        <w:rPr>
          <w:b/>
          <w:sz w:val="28"/>
          <w:szCs w:val="28"/>
        </w:rPr>
      </w:pPr>
    </w:p>
    <w:p w:rsidR="00B0780F" w:rsidRDefault="00B0780F" w:rsidP="003166B1">
      <w:pPr>
        <w:jc w:val="both"/>
        <w:rPr>
          <w:b/>
          <w:sz w:val="24"/>
          <w:szCs w:val="24"/>
        </w:rPr>
      </w:pPr>
    </w:p>
    <w:p w:rsidR="00000148" w:rsidRDefault="00000148" w:rsidP="003166B1">
      <w:pPr>
        <w:pStyle w:val="Prrafodelista"/>
        <w:jc w:val="both"/>
      </w:pPr>
    </w:p>
    <w:p w:rsidR="00000148" w:rsidRDefault="00000148" w:rsidP="003166B1">
      <w:pPr>
        <w:pStyle w:val="Prrafodelista"/>
        <w:jc w:val="both"/>
      </w:pPr>
    </w:p>
    <w:sectPr w:rsidR="00000148" w:rsidSect="00244D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33203"/>
    <w:multiLevelType w:val="hybridMultilevel"/>
    <w:tmpl w:val="A8F40D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3BC8"/>
    <w:rsid w:val="00000148"/>
    <w:rsid w:val="000A24FF"/>
    <w:rsid w:val="001C66BD"/>
    <w:rsid w:val="00244D48"/>
    <w:rsid w:val="003166B1"/>
    <w:rsid w:val="00323D6B"/>
    <w:rsid w:val="003433EF"/>
    <w:rsid w:val="003F29CF"/>
    <w:rsid w:val="00440E86"/>
    <w:rsid w:val="00576E2B"/>
    <w:rsid w:val="005C3A21"/>
    <w:rsid w:val="005F3BC8"/>
    <w:rsid w:val="00606456"/>
    <w:rsid w:val="006A457A"/>
    <w:rsid w:val="00805783"/>
    <w:rsid w:val="00887289"/>
    <w:rsid w:val="008D607C"/>
    <w:rsid w:val="008D7329"/>
    <w:rsid w:val="00AA2929"/>
    <w:rsid w:val="00AF151A"/>
    <w:rsid w:val="00B0529D"/>
    <w:rsid w:val="00B0780F"/>
    <w:rsid w:val="00B3333A"/>
    <w:rsid w:val="00BE2697"/>
    <w:rsid w:val="00CA4A84"/>
    <w:rsid w:val="00D86D65"/>
    <w:rsid w:val="00EF0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D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001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E657E-B5E6-4B15-ABBB-30E5DEBF8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1229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Jefe Conce</dc:creator>
  <cp:keywords/>
  <dc:description/>
  <cp:lastModifiedBy>user</cp:lastModifiedBy>
  <cp:revision>10</cp:revision>
  <cp:lastPrinted>2008-10-16T19:00:00Z</cp:lastPrinted>
  <dcterms:created xsi:type="dcterms:W3CDTF">2008-10-14T22:10:00Z</dcterms:created>
  <dcterms:modified xsi:type="dcterms:W3CDTF">2008-10-16T19:08:00Z</dcterms:modified>
</cp:coreProperties>
</file>