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A99" w:rsidRPr="003C4F53" w:rsidRDefault="009E5BFC" w:rsidP="003C4F53">
      <w:pPr>
        <w:jc w:val="center"/>
        <w:rPr>
          <w:b/>
        </w:rPr>
      </w:pPr>
      <w:r w:rsidRPr="003C4F53">
        <w:rPr>
          <w:b/>
        </w:rPr>
        <w:t>PLIEGOS PAR</w:t>
      </w:r>
      <w:r w:rsidR="00405B93" w:rsidRPr="003C4F53">
        <w:rPr>
          <w:b/>
        </w:rPr>
        <w:t>A LA ADQUISICION DE UNA MAQUINA DE ULTRASONIDO</w:t>
      </w:r>
      <w:r w:rsidRPr="003C4F53">
        <w:rPr>
          <w:b/>
        </w:rPr>
        <w:t xml:space="preserve">  PARA USO HUMANO</w:t>
      </w:r>
    </w:p>
    <w:p w:rsidR="009E5BFC" w:rsidRPr="00405B93" w:rsidRDefault="009E5BFC" w:rsidP="00405B93">
      <w:pPr>
        <w:ind w:firstLine="708"/>
        <w:rPr>
          <w:b/>
          <w:u w:val="single"/>
        </w:rPr>
      </w:pPr>
      <w:r w:rsidRPr="00405B93">
        <w:rPr>
          <w:b/>
          <w:u w:val="single"/>
        </w:rPr>
        <w:t>CARACTERISTICAS</w:t>
      </w:r>
    </w:p>
    <w:p w:rsidR="009E5BFC" w:rsidRDefault="009E5BFC" w:rsidP="009E5BFC">
      <w:pPr>
        <w:pStyle w:val="Prrafodelista"/>
        <w:numPr>
          <w:ilvl w:val="0"/>
          <w:numId w:val="1"/>
        </w:numPr>
      </w:pPr>
      <w:r>
        <w:t xml:space="preserve">Escala grises: Con aplicaciones </w:t>
      </w:r>
      <w:r w:rsidR="00C6587A">
        <w:t xml:space="preserve">en abdomen </w:t>
      </w:r>
      <w:r>
        <w:t>pequeñas partes obstétricas</w:t>
      </w:r>
      <w:r w:rsidR="00C6587A">
        <w:t>, ginecología</w:t>
      </w:r>
    </w:p>
    <w:p w:rsidR="00A12B78" w:rsidRDefault="009E5BFC" w:rsidP="009E5BFC">
      <w:pPr>
        <w:pStyle w:val="Prrafodelista"/>
        <w:numPr>
          <w:ilvl w:val="0"/>
          <w:numId w:val="1"/>
        </w:numPr>
      </w:pPr>
      <w:proofErr w:type="spellStart"/>
      <w:r>
        <w:t>Dop</w:t>
      </w:r>
      <w:r w:rsidR="001C6797">
        <w:t>p</w:t>
      </w:r>
      <w:r>
        <w:t>ler</w:t>
      </w:r>
      <w:proofErr w:type="spellEnd"/>
      <w:r>
        <w:t xml:space="preserve"> </w:t>
      </w:r>
      <w:r w:rsidR="00A12B78">
        <w:t>color.</w:t>
      </w:r>
    </w:p>
    <w:p w:rsidR="00A12B78" w:rsidRDefault="00A12B78" w:rsidP="009E5BFC">
      <w:pPr>
        <w:pStyle w:val="Prrafodelista"/>
        <w:numPr>
          <w:ilvl w:val="0"/>
          <w:numId w:val="1"/>
        </w:numPr>
      </w:pPr>
      <w:r>
        <w:t xml:space="preserve"> T</w:t>
      </w:r>
      <w:r w:rsidR="009E5BFC">
        <w:t>ra</w:t>
      </w:r>
      <w:r w:rsidR="00405B93">
        <w:t>ns</w:t>
      </w:r>
      <w:r w:rsidR="009E5BFC">
        <w:t xml:space="preserve">ductor </w:t>
      </w:r>
      <w:r>
        <w:t>convexo.</w:t>
      </w:r>
    </w:p>
    <w:p w:rsidR="00A12B78" w:rsidRDefault="009E5BFC" w:rsidP="009E5BFC">
      <w:pPr>
        <w:pStyle w:val="Prrafodelista"/>
        <w:numPr>
          <w:ilvl w:val="0"/>
          <w:numId w:val="1"/>
        </w:numPr>
      </w:pPr>
      <w:r>
        <w:t xml:space="preserve"> </w:t>
      </w:r>
      <w:r w:rsidR="00A12B78">
        <w:t>T</w:t>
      </w:r>
      <w:r>
        <w:t>ra</w:t>
      </w:r>
      <w:r w:rsidR="00405B93">
        <w:t>ns</w:t>
      </w:r>
      <w:r>
        <w:t>ductor</w:t>
      </w:r>
      <w:r w:rsidR="00A12B78">
        <w:t xml:space="preserve"> lineal.</w:t>
      </w:r>
      <w:r>
        <w:t xml:space="preserve"> </w:t>
      </w:r>
    </w:p>
    <w:p w:rsidR="00A12B78" w:rsidRDefault="00A12B78" w:rsidP="009E5BFC">
      <w:pPr>
        <w:pStyle w:val="Prrafodelista"/>
        <w:numPr>
          <w:ilvl w:val="0"/>
          <w:numId w:val="1"/>
        </w:numPr>
      </w:pPr>
      <w:r>
        <w:t>T</w:t>
      </w:r>
      <w:r w:rsidR="009E5BFC">
        <w:t>ra</w:t>
      </w:r>
      <w:r w:rsidR="00405B93">
        <w:t>ns</w:t>
      </w:r>
      <w:r>
        <w:t xml:space="preserve">ductor </w:t>
      </w:r>
      <w:proofErr w:type="spellStart"/>
      <w:r>
        <w:t>endocavitario</w:t>
      </w:r>
      <w:proofErr w:type="spellEnd"/>
      <w:r>
        <w:t>.</w:t>
      </w:r>
    </w:p>
    <w:p w:rsidR="00A12B78" w:rsidRDefault="00A12B78" w:rsidP="009E5BFC">
      <w:pPr>
        <w:pStyle w:val="Prrafodelista"/>
        <w:numPr>
          <w:ilvl w:val="0"/>
          <w:numId w:val="1"/>
        </w:numPr>
      </w:pPr>
      <w:r>
        <w:t xml:space="preserve"> Impresora.</w:t>
      </w:r>
    </w:p>
    <w:p w:rsidR="009E5BFC" w:rsidRDefault="009E5BFC" w:rsidP="009E5BFC">
      <w:pPr>
        <w:pStyle w:val="Prrafodelista"/>
        <w:numPr>
          <w:ilvl w:val="0"/>
          <w:numId w:val="1"/>
        </w:numPr>
      </w:pPr>
      <w:r>
        <w:t xml:space="preserve"> </w:t>
      </w:r>
      <w:r w:rsidR="00A12B78">
        <w:t>R</w:t>
      </w:r>
      <w:r>
        <w:t>egulador de voltaje.</w:t>
      </w:r>
    </w:p>
    <w:p w:rsidR="00A12B78" w:rsidRDefault="00A12B78" w:rsidP="009E5BFC">
      <w:pPr>
        <w:pStyle w:val="Prrafodelista"/>
        <w:numPr>
          <w:ilvl w:val="0"/>
          <w:numId w:val="1"/>
        </w:numPr>
      </w:pPr>
      <w:r>
        <w:t xml:space="preserve">El equipo debe contar con un buen sistema de escala de grises, el </w:t>
      </w:r>
      <w:proofErr w:type="spellStart"/>
      <w:r>
        <w:t>Doppler</w:t>
      </w:r>
      <w:proofErr w:type="spellEnd"/>
      <w:r>
        <w:t xml:space="preserve"> adecuado para uso vascular.</w:t>
      </w:r>
    </w:p>
    <w:p w:rsidR="009E5BFC" w:rsidRDefault="009E5BFC" w:rsidP="009E5BFC">
      <w:pPr>
        <w:pStyle w:val="Prrafodelista"/>
      </w:pPr>
    </w:p>
    <w:p w:rsidR="009E5BFC" w:rsidRPr="00405B93" w:rsidRDefault="009E5BFC" w:rsidP="009E5BFC">
      <w:pPr>
        <w:pStyle w:val="Prrafodelista"/>
        <w:jc w:val="both"/>
        <w:rPr>
          <w:b/>
          <w:u w:val="single"/>
        </w:rPr>
      </w:pPr>
      <w:r w:rsidRPr="00405B93">
        <w:rPr>
          <w:b/>
          <w:u w:val="single"/>
        </w:rPr>
        <w:t>BASES:</w:t>
      </w:r>
    </w:p>
    <w:p w:rsidR="009E5BFC" w:rsidRDefault="009E5BFC" w:rsidP="009E5BFC">
      <w:pPr>
        <w:pStyle w:val="Prrafodelista"/>
        <w:jc w:val="both"/>
      </w:pPr>
    </w:p>
    <w:p w:rsidR="00200849" w:rsidRDefault="00200849" w:rsidP="009E5BFC">
      <w:pPr>
        <w:pStyle w:val="Prrafodelista"/>
        <w:numPr>
          <w:ilvl w:val="0"/>
          <w:numId w:val="1"/>
        </w:numPr>
        <w:jc w:val="both"/>
      </w:pPr>
      <w:r>
        <w:t>Equipo de Última Tecnología</w:t>
      </w:r>
    </w:p>
    <w:p w:rsidR="009E5BFC" w:rsidRDefault="00405B93" w:rsidP="009E5BFC">
      <w:pPr>
        <w:pStyle w:val="Prrafodelista"/>
        <w:numPr>
          <w:ilvl w:val="0"/>
          <w:numId w:val="1"/>
        </w:numPr>
        <w:jc w:val="both"/>
      </w:pPr>
      <w:r>
        <w:t>Asesoramiento</w:t>
      </w:r>
      <w:r w:rsidR="009E5BFC">
        <w:t xml:space="preserve"> </w:t>
      </w:r>
      <w:r>
        <w:t>Técnico.</w:t>
      </w:r>
    </w:p>
    <w:p w:rsidR="00405B93" w:rsidRDefault="00405B93" w:rsidP="009E5BFC">
      <w:pPr>
        <w:pStyle w:val="Prrafodelista"/>
        <w:numPr>
          <w:ilvl w:val="0"/>
          <w:numId w:val="1"/>
        </w:numPr>
        <w:jc w:val="both"/>
      </w:pPr>
      <w:r>
        <w:t>Instalación del Equipo.</w:t>
      </w:r>
    </w:p>
    <w:p w:rsidR="00405B93" w:rsidRDefault="00405B93" w:rsidP="009E5BFC">
      <w:pPr>
        <w:pStyle w:val="Prrafodelista"/>
        <w:numPr>
          <w:ilvl w:val="0"/>
          <w:numId w:val="1"/>
        </w:numPr>
        <w:jc w:val="both"/>
      </w:pPr>
      <w:r>
        <w:t>Garantía de funcionamiento hasta por un año</w:t>
      </w:r>
    </w:p>
    <w:p w:rsidR="00405B93" w:rsidRDefault="00405B93" w:rsidP="009E5BFC">
      <w:pPr>
        <w:pStyle w:val="Prrafodelista"/>
        <w:numPr>
          <w:ilvl w:val="0"/>
          <w:numId w:val="1"/>
        </w:numPr>
        <w:jc w:val="both"/>
      </w:pPr>
      <w:r>
        <w:t>Mantenimiento por el tiempo de la garantía.</w:t>
      </w:r>
    </w:p>
    <w:p w:rsidR="009E5BFC" w:rsidRDefault="009E5BFC" w:rsidP="009E5BFC">
      <w:pPr>
        <w:pStyle w:val="Prrafodelista"/>
      </w:pPr>
    </w:p>
    <w:p w:rsidR="00405B93" w:rsidRDefault="00405B93" w:rsidP="009E5BFC">
      <w:pPr>
        <w:pStyle w:val="Prrafodelista"/>
      </w:pPr>
    </w:p>
    <w:p w:rsidR="00405B93" w:rsidRDefault="00405B93" w:rsidP="00405B93">
      <w:pPr>
        <w:ind w:firstLine="360"/>
      </w:pPr>
      <w:r>
        <w:t>ATENTAMENTE</w:t>
      </w:r>
    </w:p>
    <w:p w:rsidR="00405B93" w:rsidRDefault="00405B93" w:rsidP="00405B93"/>
    <w:p w:rsidR="00405B93" w:rsidRDefault="00405B93" w:rsidP="00405B93">
      <w:pPr>
        <w:ind w:firstLine="360"/>
      </w:pPr>
      <w:r>
        <w:t>Ing. Pablo Abarca.</w:t>
      </w:r>
    </w:p>
    <w:p w:rsidR="009E5BFC" w:rsidRDefault="009E5BFC" w:rsidP="009E5BFC">
      <w:pPr>
        <w:pStyle w:val="Prrafodelista"/>
      </w:pPr>
    </w:p>
    <w:sectPr w:rsidR="009E5BFC" w:rsidSect="009E5BF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4D4"/>
    <w:multiLevelType w:val="hybridMultilevel"/>
    <w:tmpl w:val="13F0521E"/>
    <w:lvl w:ilvl="0" w:tplc="42F4D6D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5BFC"/>
    <w:rsid w:val="001C6797"/>
    <w:rsid w:val="00200849"/>
    <w:rsid w:val="003C4F53"/>
    <w:rsid w:val="00405B93"/>
    <w:rsid w:val="00666A99"/>
    <w:rsid w:val="00730E6B"/>
    <w:rsid w:val="009E5BFC"/>
    <w:rsid w:val="00A12B78"/>
    <w:rsid w:val="00AF3679"/>
    <w:rsid w:val="00C6587A"/>
    <w:rsid w:val="00CF1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A99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5B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Cliente2008</dc:creator>
  <cp:keywords/>
  <dc:description/>
  <cp:lastModifiedBy>Cliente2008</cp:lastModifiedBy>
  <cp:revision>2</cp:revision>
  <dcterms:created xsi:type="dcterms:W3CDTF">2008-11-11T20:27:00Z</dcterms:created>
  <dcterms:modified xsi:type="dcterms:W3CDTF">2008-11-11T20:27:00Z</dcterms:modified>
</cp:coreProperties>
</file>