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5246" w:rsidRDefault="004F5246" w:rsidP="00FD72CB">
      <w:pPr>
        <w:rPr>
          <w:lang w:val="es-EC"/>
        </w:rPr>
      </w:pPr>
    </w:p>
    <w:p w:rsidR="005D7F50" w:rsidRDefault="005D7F50" w:rsidP="00FD72CB">
      <w:pPr>
        <w:rPr>
          <w:lang w:val="es-EC"/>
        </w:rPr>
      </w:pPr>
    </w:p>
    <w:p w:rsidR="005D7F50" w:rsidRDefault="005D7F50" w:rsidP="00FD72CB">
      <w:pPr>
        <w:rPr>
          <w:lang w:val="es-EC"/>
        </w:rPr>
      </w:pPr>
    </w:p>
    <w:p w:rsidR="005D7F50" w:rsidRDefault="005D7F50" w:rsidP="00FD72CB">
      <w:pPr>
        <w:rPr>
          <w:lang w:val="es-EC"/>
        </w:rPr>
      </w:pPr>
      <w:r>
        <w:rPr>
          <w:lang w:val="es-EC"/>
        </w:rPr>
        <w:t xml:space="preserve">Certificado </w:t>
      </w:r>
    </w:p>
    <w:p w:rsidR="005D7F50" w:rsidRDefault="005D7F50" w:rsidP="00FD72CB">
      <w:pPr>
        <w:rPr>
          <w:lang w:val="es-EC"/>
        </w:rPr>
      </w:pPr>
    </w:p>
    <w:p w:rsidR="005D7F50" w:rsidRDefault="005D7F50" w:rsidP="005D7F50">
      <w:pPr>
        <w:jc w:val="both"/>
        <w:rPr>
          <w:lang w:val="es-EC"/>
        </w:rPr>
      </w:pPr>
      <w:r>
        <w:rPr>
          <w:lang w:val="es-EC"/>
        </w:rPr>
        <w:t xml:space="preserve">LA SECRETARIA DE LA COMISION TECNICA DE SUBASTA INVERSA CERTIFICA QUE DENTRO DE LOS PROCESOS DINSE_EQM67_2008, DINSE_EQM68_2008, DINSE_EQM69_2008, DINSE_EQM70_2008 Y DINSE_EQM71_2008. </w:t>
      </w:r>
    </w:p>
    <w:p w:rsidR="005D7F50" w:rsidRDefault="005D7F50" w:rsidP="00FD72CB">
      <w:pPr>
        <w:rPr>
          <w:lang w:val="es-EC"/>
        </w:rPr>
      </w:pPr>
    </w:p>
    <w:p w:rsidR="005D7F50" w:rsidRDefault="005D7F50" w:rsidP="00FD72CB">
      <w:pPr>
        <w:rPr>
          <w:lang w:val="es-EC"/>
        </w:rPr>
      </w:pPr>
      <w:r>
        <w:rPr>
          <w:lang w:val="es-EC"/>
        </w:rPr>
        <w:t xml:space="preserve">SE HA REALIZADO LA CALIFICACION DE OFERTAS TECNICAS RECIBIDAS Y CONFORME AL RESULTADO DE ESTA CALIFICACION SE HA HABILITADO Y DESABILITADO A LOS OFERENTES.  </w:t>
      </w:r>
    </w:p>
    <w:p w:rsidR="005D7F50" w:rsidRDefault="005D7F50" w:rsidP="00FD72CB">
      <w:pPr>
        <w:rPr>
          <w:lang w:val="es-EC"/>
        </w:rPr>
      </w:pPr>
    </w:p>
    <w:p w:rsidR="005D7F50" w:rsidRDefault="005D7F50" w:rsidP="00FD72CB">
      <w:pPr>
        <w:rPr>
          <w:lang w:val="es-EC"/>
        </w:rPr>
      </w:pPr>
      <w:r>
        <w:rPr>
          <w:lang w:val="es-EC"/>
        </w:rPr>
        <w:t xml:space="preserve">RAZONES DE TIEMPO NO ME HAN PERMITIDO TENER LISTA EL ACTA DE CALIFIACION HASTA LA HORA FIJADA COMO FECHA LIMITE PARA LA CALIFICACION POR LOQ UE SOLICITA A LOS OFERENTES EN EL CASO DE NECESITAR REVISAR EL ACTA SE ACERQUEN A LAS OFICINAS DE LA DINSE A PARTIR DE LAS 16h30 DEL DIA DE HOY PARA QUE PUEDAN REVISAR EL ACTA. </w:t>
      </w:r>
    </w:p>
    <w:p w:rsidR="005D7F50" w:rsidRDefault="005D7F50" w:rsidP="00FD72CB">
      <w:pPr>
        <w:rPr>
          <w:lang w:val="es-EC"/>
        </w:rPr>
      </w:pPr>
    </w:p>
    <w:p w:rsidR="005D7F50" w:rsidRDefault="005D7F50" w:rsidP="00FD72CB">
      <w:pPr>
        <w:rPr>
          <w:lang w:val="es-EC"/>
        </w:rPr>
      </w:pPr>
      <w:r>
        <w:rPr>
          <w:lang w:val="es-EC"/>
        </w:rPr>
        <w:t xml:space="preserve">SIN EMBARGO ESTA SERA PUBLICADO CONJUNTAMENTE CON LA DE ADJUDICACION. </w:t>
      </w:r>
    </w:p>
    <w:p w:rsidR="005D7F50" w:rsidRDefault="005D7F50" w:rsidP="00FD72CB">
      <w:pPr>
        <w:rPr>
          <w:lang w:val="es-EC"/>
        </w:rPr>
      </w:pPr>
    </w:p>
    <w:p w:rsidR="005D7F50" w:rsidRDefault="005D7F50" w:rsidP="00FD72CB">
      <w:pPr>
        <w:rPr>
          <w:lang w:val="es-EC"/>
        </w:rPr>
      </w:pPr>
    </w:p>
    <w:p w:rsidR="005D7F50" w:rsidRDefault="005D7F50" w:rsidP="00FD72CB">
      <w:pPr>
        <w:rPr>
          <w:lang w:val="es-EC"/>
        </w:rPr>
      </w:pPr>
      <w:r>
        <w:rPr>
          <w:lang w:val="es-EC"/>
        </w:rPr>
        <w:t>ATENTAMENTE</w:t>
      </w:r>
    </w:p>
    <w:p w:rsidR="005D7F50" w:rsidRDefault="005D7F50" w:rsidP="00FD72CB">
      <w:pPr>
        <w:rPr>
          <w:lang w:val="es-EC"/>
        </w:rPr>
      </w:pPr>
    </w:p>
    <w:p w:rsidR="005D7F50" w:rsidRDefault="005D7F50" w:rsidP="00FD72CB">
      <w:pPr>
        <w:rPr>
          <w:lang w:val="es-EC"/>
        </w:rPr>
      </w:pPr>
    </w:p>
    <w:p w:rsidR="002E0946" w:rsidRDefault="002E0946" w:rsidP="00FD72CB">
      <w:pPr>
        <w:rPr>
          <w:lang w:val="es-EC"/>
        </w:rPr>
      </w:pPr>
      <w:r>
        <w:rPr>
          <w:lang w:val="es-EC"/>
        </w:rPr>
        <w:t xml:space="preserve">DRA. </w:t>
      </w:r>
      <w:r w:rsidR="005D7F50">
        <w:rPr>
          <w:lang w:val="es-EC"/>
        </w:rPr>
        <w:t>CARMEN ABARCA</w:t>
      </w:r>
      <w:r>
        <w:rPr>
          <w:lang w:val="es-EC"/>
        </w:rPr>
        <w:t xml:space="preserve"> ROA</w:t>
      </w:r>
      <w:r w:rsidR="005D7F50">
        <w:rPr>
          <w:lang w:val="es-EC"/>
        </w:rPr>
        <w:t xml:space="preserve"> </w:t>
      </w:r>
    </w:p>
    <w:p w:rsidR="005D7F50" w:rsidRDefault="005D7F50" w:rsidP="00FD72CB">
      <w:pPr>
        <w:rPr>
          <w:lang w:val="es-EC"/>
        </w:rPr>
      </w:pPr>
      <w:r>
        <w:rPr>
          <w:lang w:val="es-EC"/>
        </w:rPr>
        <w:t xml:space="preserve">SECRETARIA DE LA COMISION. </w:t>
      </w:r>
    </w:p>
    <w:sectPr w:rsidR="005D7F50" w:rsidSect="00506400">
      <w:headerReference w:type="default" r:id="rId6"/>
      <w:footerReference w:type="default" r:id="rId7"/>
      <w:pgSz w:w="11906" w:h="16838"/>
      <w:pgMar w:top="26" w:right="1106" w:bottom="1258" w:left="1701" w:header="360" w:footer="31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22061" w:rsidRDefault="00B22061" w:rsidP="00C9276C">
      <w:r>
        <w:separator/>
      </w:r>
    </w:p>
  </w:endnote>
  <w:endnote w:type="continuationSeparator" w:id="1">
    <w:p w:rsidR="00B22061" w:rsidRDefault="00B22061" w:rsidP="00C927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160E" w:rsidRDefault="00B22061" w:rsidP="00506400">
    <w:pPr>
      <w:pStyle w:val="Piedepgina"/>
      <w:pBdr>
        <w:bottom w:val="single" w:sz="12" w:space="1" w:color="auto"/>
      </w:pBdr>
      <w:rPr>
        <w:lang w:val="es-ES_tradnl"/>
      </w:rPr>
    </w:pPr>
  </w:p>
  <w:p w:rsidR="007B160E" w:rsidRPr="00544D12" w:rsidRDefault="002D47C1" w:rsidP="00506400">
    <w:pPr>
      <w:pStyle w:val="Piedepgina"/>
      <w:rPr>
        <w:lang w:val="es-ES_tradnl"/>
      </w:rPr>
    </w:pPr>
    <w:r w:rsidRPr="00544D12">
      <w:rPr>
        <w:lang w:val="es-ES_tradnl"/>
      </w:rPr>
      <w:t xml:space="preserve">Dirección: Av. 10 de Agosto </w:t>
    </w:r>
    <w:r>
      <w:rPr>
        <w:lang w:val="es-ES_tradnl"/>
      </w:rPr>
      <w:t xml:space="preserve">N34-566 y Juan Pablo Sanz </w:t>
    </w:r>
    <w:r w:rsidRPr="00544D12">
      <w:rPr>
        <w:lang w:val="es-ES_tradnl"/>
      </w:rPr>
      <w:t xml:space="preserve"> – Edif.: </w:t>
    </w:r>
    <w:r>
      <w:rPr>
        <w:lang w:val="es-ES_tradnl"/>
      </w:rPr>
      <w:t>Paseo Carolina</w:t>
    </w:r>
    <w:r w:rsidRPr="00544D12">
      <w:rPr>
        <w:lang w:val="es-ES_tradnl"/>
      </w:rPr>
      <w:t xml:space="preserve"> – Teléfonos 22</w:t>
    </w:r>
    <w:r>
      <w:rPr>
        <w:lang w:val="es-ES_tradnl"/>
      </w:rPr>
      <w:t>67162/2278196</w:t>
    </w:r>
    <w:r w:rsidRPr="00544D12">
      <w:rPr>
        <w:lang w:val="es-ES_tradnl"/>
      </w:rPr>
      <w:t xml:space="preserve"> </w:t>
    </w:r>
  </w:p>
  <w:p w:rsidR="007B160E" w:rsidRPr="00544D12" w:rsidRDefault="002D47C1" w:rsidP="00506400">
    <w:pPr>
      <w:pStyle w:val="Piedepgina"/>
      <w:rPr>
        <w:lang w:val="es-ES_tradnl"/>
      </w:rPr>
    </w:pPr>
    <w:r>
      <w:rPr>
        <w:lang w:val="es-ES_tradnl"/>
      </w:rPr>
      <w:tab/>
    </w:r>
    <w:r w:rsidRPr="00544D12">
      <w:rPr>
        <w:lang w:val="es-ES_tradnl"/>
      </w:rPr>
      <w:t>QUITO – ECUADOR</w:t>
    </w:r>
  </w:p>
  <w:p w:rsidR="007B160E" w:rsidRPr="00544D12" w:rsidRDefault="002D47C1" w:rsidP="00506400">
    <w:pPr>
      <w:pStyle w:val="Piedepgina"/>
      <w:rPr>
        <w:color w:val="000000"/>
        <w:lang w:val="es-ES_tradnl"/>
      </w:rPr>
    </w:pPr>
    <w:r w:rsidRPr="00544D12">
      <w:rPr>
        <w:lang w:val="es-ES_tradnl"/>
      </w:rPr>
      <w:tab/>
    </w:r>
    <w:hyperlink r:id="rId1" w:history="1">
      <w:r w:rsidRPr="00544D12">
        <w:rPr>
          <w:rStyle w:val="Hipervnculo"/>
          <w:color w:val="000000"/>
          <w:lang w:val="es-ES_tradnl"/>
        </w:rPr>
        <w:t>www.dinse.gov.ec</w:t>
      </w:r>
    </w:hyperlink>
  </w:p>
  <w:p w:rsidR="007B160E" w:rsidRPr="00544D12" w:rsidRDefault="00B22061" w:rsidP="00506400">
    <w:pPr>
      <w:pStyle w:val="Piedepgina"/>
      <w:rPr>
        <w:lang w:val="es-ES_tradnl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22061" w:rsidRDefault="00B22061" w:rsidP="00C9276C">
      <w:r>
        <w:separator/>
      </w:r>
    </w:p>
  </w:footnote>
  <w:footnote w:type="continuationSeparator" w:id="1">
    <w:p w:rsidR="00B22061" w:rsidRDefault="00B22061" w:rsidP="00C9276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160E" w:rsidRDefault="00B9117B" w:rsidP="00506400">
    <w:pPr>
      <w:pStyle w:val="Piedepgina"/>
      <w:pBdr>
        <w:bottom w:val="single" w:sz="12" w:space="3" w:color="auto"/>
      </w:pBdr>
      <w:jc w:val="center"/>
      <w:rPr>
        <w:b/>
        <w:color w:val="0000FF"/>
        <w:sz w:val="28"/>
        <w:szCs w:val="28"/>
      </w:rPr>
    </w:pPr>
    <w:r w:rsidRPr="00B9117B">
      <w:rPr>
        <w:b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0;margin-top:10.3pt;width:180pt;height:53.25pt;z-index:-251658752" wrapcoords="-90 0 -90 21296 21600 21296 21600 0 -90 0">
          <v:imagedata r:id="rId1" o:title="EDUCA"/>
          <w10:wrap type="tight"/>
        </v:shape>
      </w:pict>
    </w:r>
  </w:p>
  <w:p w:rsidR="007B160E" w:rsidRDefault="002D47C1" w:rsidP="00506400">
    <w:pPr>
      <w:pStyle w:val="Piedepgina"/>
      <w:pBdr>
        <w:bottom w:val="single" w:sz="12" w:space="3" w:color="auto"/>
      </w:pBdr>
      <w:jc w:val="center"/>
      <w:rPr>
        <w:lang w:val="es-ES_tradnl"/>
      </w:rPr>
    </w:pPr>
    <w:r>
      <w:rPr>
        <w:b/>
      </w:rPr>
      <w:tab/>
    </w:r>
    <w:r w:rsidRPr="00C97532">
      <w:rPr>
        <w:b/>
      </w:rPr>
      <w:tab/>
      <w:t xml:space="preserve"> </w:t>
    </w:r>
    <w:r w:rsidR="00B9117B" w:rsidRPr="00B9117B">
      <w:rPr>
        <w:b/>
      </w:rPr>
      <w:pict>
        <v:shape id="_x0000_i1025" type="#_x0000_t75" style="width:127.5pt;height:50.25pt">
          <v:imagedata r:id="rId2" o:title="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126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47620F"/>
    <w:rsid w:val="000506C4"/>
    <w:rsid w:val="001F45EF"/>
    <w:rsid w:val="002D47C1"/>
    <w:rsid w:val="002E0946"/>
    <w:rsid w:val="0040568C"/>
    <w:rsid w:val="00416759"/>
    <w:rsid w:val="0047620F"/>
    <w:rsid w:val="004C64C7"/>
    <w:rsid w:val="004F5246"/>
    <w:rsid w:val="00513794"/>
    <w:rsid w:val="00581A5E"/>
    <w:rsid w:val="005D7F50"/>
    <w:rsid w:val="005F5726"/>
    <w:rsid w:val="006471DB"/>
    <w:rsid w:val="007043D9"/>
    <w:rsid w:val="00A757F3"/>
    <w:rsid w:val="00AE4342"/>
    <w:rsid w:val="00B22061"/>
    <w:rsid w:val="00B9117B"/>
    <w:rsid w:val="00C50DB8"/>
    <w:rsid w:val="00C9276C"/>
    <w:rsid w:val="00E65934"/>
    <w:rsid w:val="00E95E22"/>
    <w:rsid w:val="00FD22F5"/>
    <w:rsid w:val="00FD72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62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47620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47620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Hipervnculo">
    <w:name w:val="Hyperlink"/>
    <w:basedOn w:val="Fuentedeprrafopredeter"/>
    <w:rsid w:val="0047620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nse.gov.ec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XTRATECH</Company>
  <LinksUpToDate>false</LinksUpToDate>
  <CharactersWithSpaces>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gvega</dc:creator>
  <cp:lastModifiedBy>gvega</cp:lastModifiedBy>
  <cp:revision>2</cp:revision>
  <cp:lastPrinted>2008-12-01T16:54:00Z</cp:lastPrinted>
  <dcterms:created xsi:type="dcterms:W3CDTF">2008-12-01T19:47:00Z</dcterms:created>
  <dcterms:modified xsi:type="dcterms:W3CDTF">2008-12-01T19:47:00Z</dcterms:modified>
</cp:coreProperties>
</file>